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015A30" w14:textId="77777777" w:rsidR="00F60958" w:rsidRDefault="00F60958" w:rsidP="00466842">
      <w:pPr>
        <w:rPr>
          <w:rFonts w:asciiTheme="minorHAnsi" w:hAnsiTheme="minorHAnsi" w:cstheme="minorHAnsi"/>
          <w:b/>
          <w:bCs/>
          <w:color w:val="0D0D0D" w:themeColor="text1" w:themeTint="F2"/>
          <w:szCs w:val="24"/>
          <w:u w:val="single"/>
        </w:rPr>
      </w:pPr>
    </w:p>
    <w:p w14:paraId="72CF81A5" w14:textId="19407216" w:rsidR="00466842" w:rsidRPr="00C32971" w:rsidRDefault="002B65C0" w:rsidP="00466842">
      <w:pPr>
        <w:rPr>
          <w:rFonts w:asciiTheme="minorHAnsi" w:hAnsiTheme="minorHAnsi" w:cstheme="minorHAnsi"/>
          <w:b/>
          <w:bCs/>
          <w:color w:val="0D0D0D" w:themeColor="text1" w:themeTint="F2"/>
          <w:szCs w:val="24"/>
          <w:u w:val="single"/>
        </w:rPr>
      </w:pPr>
      <w:r w:rsidRPr="00C32971">
        <w:rPr>
          <w:rFonts w:asciiTheme="minorHAnsi" w:hAnsiTheme="minorHAnsi" w:cstheme="minorHAnsi"/>
          <w:b/>
          <w:bCs/>
          <w:color w:val="0D0D0D" w:themeColor="text1" w:themeTint="F2"/>
          <w:szCs w:val="24"/>
          <w:u w:val="single"/>
        </w:rPr>
        <w:t>JOB DESCRIPTION</w:t>
      </w:r>
    </w:p>
    <w:p w14:paraId="1DAD9652" w14:textId="77777777" w:rsidR="00466842" w:rsidRPr="00C32971" w:rsidRDefault="00466842" w:rsidP="00466842">
      <w:pPr>
        <w:rPr>
          <w:rFonts w:asciiTheme="minorHAnsi" w:hAnsiTheme="minorHAnsi" w:cstheme="minorHAnsi"/>
          <w:color w:val="0D0D0D" w:themeColor="text1" w:themeTint="F2"/>
          <w:szCs w:val="24"/>
        </w:rPr>
      </w:pPr>
    </w:p>
    <w:p w14:paraId="5BABFA98" w14:textId="04389A75"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Job Title: </w:t>
      </w:r>
      <w:r w:rsidR="002B65C0">
        <w:rPr>
          <w:rFonts w:asciiTheme="minorHAnsi" w:hAnsiTheme="minorHAnsi" w:cstheme="minorHAnsi"/>
          <w:color w:val="0D0D0D" w:themeColor="text1" w:themeTint="F2"/>
          <w:szCs w:val="24"/>
        </w:rPr>
        <w:t>Education Manager (maternity cover)</w:t>
      </w:r>
    </w:p>
    <w:p w14:paraId="0C4AFD21" w14:textId="221D5E00"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ab/>
      </w:r>
      <w:r w:rsidRPr="00C32971">
        <w:rPr>
          <w:rFonts w:asciiTheme="minorHAnsi" w:hAnsiTheme="minorHAnsi" w:cstheme="minorHAnsi"/>
          <w:color w:val="0D0D0D" w:themeColor="text1" w:themeTint="F2"/>
          <w:szCs w:val="24"/>
        </w:rPr>
        <w:tab/>
      </w:r>
    </w:p>
    <w:p w14:paraId="591355D8" w14:textId="3CCCD3D6" w:rsidR="00466842" w:rsidRPr="00C32971" w:rsidRDefault="00466842"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Reporting to: </w:t>
      </w:r>
      <w:r w:rsidR="002B65C0">
        <w:rPr>
          <w:rFonts w:asciiTheme="minorHAnsi" w:hAnsiTheme="minorHAnsi" w:cstheme="minorHAnsi"/>
          <w:color w:val="0D0D0D" w:themeColor="text1" w:themeTint="F2"/>
          <w:szCs w:val="24"/>
        </w:rPr>
        <w:t>Marketing Manager</w:t>
      </w:r>
    </w:p>
    <w:p w14:paraId="165C2FF3" w14:textId="77777777" w:rsidR="009754A4" w:rsidRPr="00C32971" w:rsidRDefault="009754A4" w:rsidP="00466842">
      <w:pPr>
        <w:rPr>
          <w:rFonts w:asciiTheme="minorHAnsi" w:hAnsiTheme="minorHAnsi" w:cstheme="minorHAnsi"/>
          <w:color w:val="0D0D0D" w:themeColor="text1" w:themeTint="F2"/>
          <w:szCs w:val="24"/>
        </w:rPr>
      </w:pPr>
    </w:p>
    <w:p w14:paraId="77122EE0" w14:textId="09BC0DBC" w:rsidR="009754A4" w:rsidRPr="00C32971" w:rsidRDefault="009754A4"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Line Manager: </w:t>
      </w:r>
      <w:r w:rsidR="002B65C0">
        <w:rPr>
          <w:rFonts w:asciiTheme="minorHAnsi" w:hAnsiTheme="minorHAnsi" w:cstheme="minorHAnsi"/>
          <w:color w:val="0D0D0D" w:themeColor="text1" w:themeTint="F2"/>
          <w:szCs w:val="24"/>
        </w:rPr>
        <w:t>Marketing Manager</w:t>
      </w:r>
    </w:p>
    <w:p w14:paraId="0EDE9B4D" w14:textId="77777777" w:rsidR="00466842" w:rsidRPr="00C32971" w:rsidRDefault="00466842" w:rsidP="00466842">
      <w:pPr>
        <w:rPr>
          <w:rFonts w:asciiTheme="minorHAnsi" w:hAnsiTheme="minorHAnsi" w:cstheme="minorHAnsi"/>
          <w:color w:val="0D0D0D" w:themeColor="text1" w:themeTint="F2"/>
          <w:szCs w:val="24"/>
        </w:rPr>
      </w:pPr>
    </w:p>
    <w:p w14:paraId="54E99929" w14:textId="56DDD4A5" w:rsidR="00466842" w:rsidRPr="00C32971" w:rsidRDefault="009D4283" w:rsidP="0046684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Salary</w:t>
      </w:r>
      <w:r w:rsidR="00466842" w:rsidRPr="00C32971">
        <w:rPr>
          <w:rFonts w:asciiTheme="minorHAnsi" w:hAnsiTheme="minorHAnsi" w:cstheme="minorHAnsi"/>
          <w:color w:val="0D0D0D" w:themeColor="text1" w:themeTint="F2"/>
          <w:szCs w:val="24"/>
        </w:rPr>
        <w:t>:</w:t>
      </w:r>
      <w:r w:rsidR="009754A4" w:rsidRPr="00C32971">
        <w:rPr>
          <w:rFonts w:asciiTheme="minorHAnsi" w:hAnsiTheme="minorHAnsi" w:cstheme="minorHAnsi"/>
          <w:color w:val="0D0D0D" w:themeColor="text1" w:themeTint="F2"/>
          <w:szCs w:val="24"/>
        </w:rPr>
        <w:t xml:space="preserve"> </w:t>
      </w:r>
      <w:r w:rsidR="004B01DF" w:rsidRPr="00C32971">
        <w:rPr>
          <w:rFonts w:asciiTheme="minorHAnsi" w:hAnsiTheme="minorHAnsi" w:cstheme="minorHAnsi"/>
          <w:color w:val="0D0D0D" w:themeColor="text1" w:themeTint="F2"/>
          <w:szCs w:val="24"/>
        </w:rPr>
        <w:t>£</w:t>
      </w:r>
      <w:r w:rsidR="002F216B">
        <w:rPr>
          <w:rFonts w:asciiTheme="minorHAnsi" w:hAnsiTheme="minorHAnsi" w:cstheme="minorHAnsi"/>
          <w:color w:val="0D0D0D" w:themeColor="text1" w:themeTint="F2"/>
          <w:szCs w:val="24"/>
        </w:rPr>
        <w:t>3</w:t>
      </w:r>
      <w:r w:rsidR="00A97133">
        <w:rPr>
          <w:rFonts w:asciiTheme="minorHAnsi" w:hAnsiTheme="minorHAnsi" w:cstheme="minorHAnsi"/>
          <w:color w:val="0D0D0D" w:themeColor="text1" w:themeTint="F2"/>
          <w:szCs w:val="24"/>
        </w:rPr>
        <w:t>2</w:t>
      </w:r>
      <w:r w:rsidR="002F216B">
        <w:rPr>
          <w:rFonts w:asciiTheme="minorHAnsi" w:hAnsiTheme="minorHAnsi" w:cstheme="minorHAnsi"/>
          <w:color w:val="0D0D0D" w:themeColor="text1" w:themeTint="F2"/>
          <w:szCs w:val="24"/>
        </w:rPr>
        <w:t>,254.20</w:t>
      </w:r>
    </w:p>
    <w:p w14:paraId="34F7978C" w14:textId="77777777" w:rsidR="00466842" w:rsidRPr="00C32971" w:rsidRDefault="00466842" w:rsidP="00466842">
      <w:pPr>
        <w:rPr>
          <w:rFonts w:asciiTheme="minorHAnsi" w:hAnsiTheme="minorHAnsi" w:cstheme="minorHAnsi"/>
          <w:color w:val="0D0D0D" w:themeColor="text1" w:themeTint="F2"/>
          <w:szCs w:val="24"/>
        </w:rPr>
      </w:pPr>
    </w:p>
    <w:p w14:paraId="2D1CD60E" w14:textId="4FB52B83" w:rsidR="00466842" w:rsidRPr="00C32971" w:rsidRDefault="00466842" w:rsidP="009754A4">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Hours: </w:t>
      </w:r>
      <w:r w:rsidR="00624D6A" w:rsidRPr="00C32971">
        <w:rPr>
          <w:rFonts w:asciiTheme="minorHAnsi" w:hAnsiTheme="minorHAnsi" w:cstheme="minorHAnsi"/>
          <w:color w:val="0D0D0D" w:themeColor="text1" w:themeTint="F2"/>
          <w:szCs w:val="24"/>
        </w:rPr>
        <w:t>35</w:t>
      </w:r>
      <w:r w:rsidR="005C72DE">
        <w:rPr>
          <w:rFonts w:asciiTheme="minorHAnsi" w:hAnsiTheme="minorHAnsi" w:cstheme="minorHAnsi"/>
          <w:color w:val="0D0D0D" w:themeColor="text1" w:themeTint="F2"/>
          <w:szCs w:val="24"/>
        </w:rPr>
        <w:t xml:space="preserve"> (FTC, 1 year maternity cover)</w:t>
      </w:r>
    </w:p>
    <w:p w14:paraId="429A1A70" w14:textId="3AFD1F2D" w:rsidR="00273EDF" w:rsidRPr="00C32971" w:rsidRDefault="00273EDF" w:rsidP="00466842">
      <w:pPr>
        <w:rPr>
          <w:rFonts w:asciiTheme="minorHAnsi" w:hAnsiTheme="minorHAnsi" w:cstheme="minorHAnsi"/>
          <w:color w:val="0D0D0D" w:themeColor="text1" w:themeTint="F2"/>
          <w:szCs w:val="24"/>
        </w:rPr>
      </w:pPr>
    </w:p>
    <w:p w14:paraId="4A845083" w14:textId="15B3922B" w:rsidR="00466842" w:rsidRPr="00C32971" w:rsidRDefault="00B67AB1" w:rsidP="42EBE1A2">
      <w:pPr>
        <w:rPr>
          <w:rFonts w:asciiTheme="minorHAnsi" w:hAnsiTheme="minorHAnsi" w:cstheme="minorHAnsi"/>
          <w:color w:val="0D0D0D" w:themeColor="text1" w:themeTint="F2"/>
          <w:szCs w:val="24"/>
        </w:rPr>
      </w:pPr>
      <w:r w:rsidRPr="00C32971">
        <w:rPr>
          <w:rFonts w:asciiTheme="minorHAnsi" w:hAnsiTheme="minorHAnsi" w:cstheme="minorHAnsi"/>
          <w:color w:val="0D0D0D" w:themeColor="text1" w:themeTint="F2"/>
          <w:szCs w:val="24"/>
        </w:rPr>
        <w:t xml:space="preserve">Application Deadline: </w:t>
      </w:r>
      <w:r w:rsidR="002B65C0">
        <w:rPr>
          <w:rFonts w:asciiTheme="minorHAnsi" w:hAnsiTheme="minorHAnsi" w:cstheme="minorHAnsi"/>
          <w:color w:val="0D0D0D" w:themeColor="text1" w:themeTint="F2"/>
          <w:szCs w:val="24"/>
        </w:rPr>
        <w:t>20</w:t>
      </w:r>
      <w:r w:rsidR="002B65C0" w:rsidRPr="002B65C0">
        <w:rPr>
          <w:rFonts w:asciiTheme="minorHAnsi" w:hAnsiTheme="minorHAnsi" w:cstheme="minorHAnsi"/>
          <w:color w:val="0D0D0D" w:themeColor="text1" w:themeTint="F2"/>
          <w:szCs w:val="24"/>
          <w:vertAlign w:val="superscript"/>
        </w:rPr>
        <w:t>th</w:t>
      </w:r>
      <w:r w:rsidR="002B65C0">
        <w:rPr>
          <w:rFonts w:asciiTheme="minorHAnsi" w:hAnsiTheme="minorHAnsi" w:cstheme="minorHAnsi"/>
          <w:color w:val="0D0D0D" w:themeColor="text1" w:themeTint="F2"/>
          <w:szCs w:val="24"/>
        </w:rPr>
        <w:t xml:space="preserve"> </w:t>
      </w:r>
      <w:r w:rsidR="00F23C91">
        <w:rPr>
          <w:rFonts w:asciiTheme="minorHAnsi" w:hAnsiTheme="minorHAnsi" w:cstheme="minorHAnsi"/>
          <w:color w:val="0D0D0D" w:themeColor="text1" w:themeTint="F2"/>
          <w:szCs w:val="24"/>
        </w:rPr>
        <w:t>August 2024</w:t>
      </w:r>
    </w:p>
    <w:p w14:paraId="511194F2" w14:textId="33DD9DFF" w:rsidR="00466842" w:rsidRPr="00C32971" w:rsidRDefault="00466842" w:rsidP="00466842">
      <w:pPr>
        <w:rPr>
          <w:rFonts w:asciiTheme="minorHAnsi" w:hAnsiTheme="minorHAnsi" w:cstheme="minorHAnsi"/>
          <w:color w:val="0D0D0D" w:themeColor="text1" w:themeTint="F2"/>
          <w:szCs w:val="24"/>
        </w:rPr>
      </w:pPr>
    </w:p>
    <w:p w14:paraId="580314C1" w14:textId="59AFDA45" w:rsidR="00B67AB1" w:rsidRPr="00C32971" w:rsidRDefault="002F7DCB" w:rsidP="00466842">
      <w:pPr>
        <w:rPr>
          <w:rFonts w:asciiTheme="minorHAnsi" w:hAnsiTheme="minorHAnsi" w:cstheme="minorHAnsi"/>
          <w:color w:val="0D0D0D" w:themeColor="text1" w:themeTint="F2"/>
          <w:szCs w:val="24"/>
        </w:rPr>
      </w:pPr>
      <w:r>
        <w:rPr>
          <w:rFonts w:asciiTheme="minorHAnsi" w:hAnsiTheme="minorHAnsi" w:cstheme="minorHAnsi"/>
          <w:i/>
          <w:iCs/>
          <w:color w:val="0D0D0D" w:themeColor="text1" w:themeTint="F2"/>
          <w:szCs w:val="24"/>
        </w:rPr>
        <w:t>This job description statement describes</w:t>
      </w:r>
      <w:r w:rsidR="00B67AB1" w:rsidRPr="00C32971">
        <w:rPr>
          <w:rFonts w:asciiTheme="minorHAnsi" w:hAnsiTheme="minorHAnsi" w:cstheme="minorHAnsi"/>
          <w:i/>
          <w:iCs/>
          <w:color w:val="0D0D0D" w:themeColor="text1" w:themeTint="F2"/>
          <w:szCs w:val="24"/>
        </w:rPr>
        <w:t xml:space="preserve"> the general nature and level of work to be performed by the employee(s) assigned to this job title. It is not intended to be construed as an exhaustive list of all </w:t>
      </w:r>
      <w:r>
        <w:rPr>
          <w:rFonts w:asciiTheme="minorHAnsi" w:hAnsiTheme="minorHAnsi" w:cstheme="minorHAnsi"/>
          <w:i/>
          <w:iCs/>
          <w:color w:val="0D0D0D" w:themeColor="text1" w:themeTint="F2"/>
          <w:szCs w:val="24"/>
        </w:rPr>
        <w:t>required responsibilities, duties and skills</w:t>
      </w:r>
      <w:r w:rsidR="00B67AB1" w:rsidRPr="00C32971">
        <w:rPr>
          <w:rFonts w:asciiTheme="minorHAnsi" w:hAnsiTheme="minorHAnsi" w:cstheme="minorHAnsi"/>
          <w:i/>
          <w:iCs/>
          <w:color w:val="0D0D0D" w:themeColor="text1" w:themeTint="F2"/>
          <w:szCs w:val="24"/>
        </w:rPr>
        <w:t xml:space="preserve">. The Beatles Story </w:t>
      </w:r>
      <w:r w:rsidR="00253079">
        <w:rPr>
          <w:rFonts w:asciiTheme="minorHAnsi" w:hAnsiTheme="minorHAnsi" w:cstheme="minorHAnsi"/>
          <w:i/>
          <w:iCs/>
          <w:color w:val="0D0D0D" w:themeColor="text1" w:themeTint="F2"/>
          <w:szCs w:val="24"/>
        </w:rPr>
        <w:t>is open to revising this job description as necessary and will do so in consultation with the job holder at the appropriate time, ensuring your voice is heard</w:t>
      </w:r>
      <w:r w:rsidR="00B67AB1" w:rsidRPr="00C32971">
        <w:rPr>
          <w:rFonts w:asciiTheme="minorHAnsi" w:hAnsiTheme="minorHAnsi" w:cstheme="minorHAnsi"/>
          <w:color w:val="0D0D0D" w:themeColor="text1" w:themeTint="F2"/>
          <w:szCs w:val="24"/>
        </w:rPr>
        <w:t>.</w:t>
      </w:r>
    </w:p>
    <w:p w14:paraId="39B4B533" w14:textId="77777777" w:rsidR="00B67AB1" w:rsidRPr="00C32971" w:rsidRDefault="00B67AB1" w:rsidP="00B67AB1">
      <w:pPr>
        <w:widowControl/>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b/>
          <w:bCs/>
          <w:color w:val="0D0D0D" w:themeColor="text1" w:themeTint="F2"/>
          <w:kern w:val="0"/>
          <w:szCs w:val="24"/>
          <w:lang w:eastAsia="en-GB"/>
        </w:rPr>
        <w:t>THE PERKS</w:t>
      </w:r>
    </w:p>
    <w:p w14:paraId="64983C38" w14:textId="6818E318" w:rsidR="00B67AB1" w:rsidRPr="00C32971" w:rsidRDefault="00C3297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30</w:t>
      </w:r>
      <w:r w:rsidR="00B67AB1" w:rsidRPr="00C32971">
        <w:rPr>
          <w:rFonts w:asciiTheme="minorHAnsi" w:hAnsiTheme="minorHAnsi" w:cstheme="minorHAnsi"/>
          <w:color w:val="0D0D0D" w:themeColor="text1" w:themeTint="F2"/>
          <w:kern w:val="0"/>
          <w:szCs w:val="24"/>
          <w:lang w:eastAsia="en-GB"/>
        </w:rPr>
        <w:t xml:space="preserve"> days Holiday Annual Leave (pro-rata</w:t>
      </w:r>
      <w:r w:rsidRPr="00C32971">
        <w:rPr>
          <w:rFonts w:asciiTheme="minorHAnsi" w:hAnsiTheme="minorHAnsi" w:cstheme="minorHAnsi"/>
          <w:color w:val="0D0D0D" w:themeColor="text1" w:themeTint="F2"/>
          <w:kern w:val="0"/>
          <w:szCs w:val="24"/>
          <w:lang w:eastAsia="en-GB"/>
        </w:rPr>
        <w:t xml:space="preserve"> for </w:t>
      </w:r>
      <w:r w:rsidR="00D436A1">
        <w:rPr>
          <w:rFonts w:asciiTheme="minorHAnsi" w:hAnsiTheme="minorHAnsi" w:cstheme="minorHAnsi"/>
          <w:color w:val="0D0D0D" w:themeColor="text1" w:themeTint="F2"/>
          <w:kern w:val="0"/>
          <w:szCs w:val="24"/>
          <w:lang w:eastAsia="en-GB"/>
        </w:rPr>
        <w:t>part-time</w:t>
      </w:r>
      <w:r w:rsidRPr="00C32971">
        <w:rPr>
          <w:rFonts w:asciiTheme="minorHAnsi" w:hAnsiTheme="minorHAnsi" w:cstheme="minorHAnsi"/>
          <w:color w:val="0D0D0D" w:themeColor="text1" w:themeTint="F2"/>
          <w:kern w:val="0"/>
          <w:szCs w:val="24"/>
          <w:lang w:eastAsia="en-GB"/>
        </w:rPr>
        <w:t xml:space="preserve"> employees</w:t>
      </w:r>
      <w:r w:rsidR="00B67AB1" w:rsidRPr="00C32971">
        <w:rPr>
          <w:rFonts w:asciiTheme="minorHAnsi" w:hAnsiTheme="minorHAnsi" w:cstheme="minorHAnsi"/>
          <w:color w:val="0D0D0D" w:themeColor="text1" w:themeTint="F2"/>
          <w:kern w:val="0"/>
          <w:szCs w:val="24"/>
          <w:lang w:eastAsia="en-GB"/>
        </w:rPr>
        <w:t>)</w:t>
      </w:r>
    </w:p>
    <w:p w14:paraId="5AA6492E" w14:textId="30B3A7D4" w:rsidR="00B67AB1" w:rsidRPr="00C32971" w:rsidRDefault="00B67AB1" w:rsidP="00B67AB1">
      <w:pPr>
        <w:widowControl/>
        <w:numPr>
          <w:ilvl w:val="0"/>
          <w:numId w:val="1"/>
        </w:numPr>
        <w:suppressAutoHyphens w:val="0"/>
        <w:overflowPunct/>
        <w:autoSpaceDE/>
        <w:autoSpaceDN/>
        <w:adjustRightInd/>
        <w:spacing w:before="100" w:beforeAutospacing="1" w:after="100" w:afterAutospacing="1"/>
        <w:textAlignment w:val="auto"/>
        <w:rPr>
          <w:rFonts w:asciiTheme="minorHAnsi" w:hAnsiTheme="minorHAnsi" w:cstheme="minorHAnsi"/>
          <w:color w:val="0D0D0D" w:themeColor="text1" w:themeTint="F2"/>
          <w:kern w:val="0"/>
          <w:szCs w:val="24"/>
          <w:lang w:eastAsia="en-GB"/>
        </w:rPr>
      </w:pPr>
      <w:r w:rsidRPr="00C32971">
        <w:rPr>
          <w:rFonts w:asciiTheme="minorHAnsi" w:hAnsiTheme="minorHAnsi" w:cstheme="minorHAnsi"/>
          <w:color w:val="0D0D0D" w:themeColor="text1" w:themeTint="F2"/>
          <w:kern w:val="0"/>
          <w:szCs w:val="24"/>
          <w:lang w:eastAsia="en-GB"/>
        </w:rPr>
        <w:t xml:space="preserve">A travel </w:t>
      </w:r>
      <w:proofErr w:type="gramStart"/>
      <w:r w:rsidRPr="00C32971">
        <w:rPr>
          <w:rFonts w:asciiTheme="minorHAnsi" w:hAnsiTheme="minorHAnsi" w:cstheme="minorHAnsi"/>
          <w:color w:val="0D0D0D" w:themeColor="text1" w:themeTint="F2"/>
          <w:kern w:val="0"/>
          <w:szCs w:val="24"/>
          <w:lang w:eastAsia="en-GB"/>
        </w:rPr>
        <w:t>pass</w:t>
      </w:r>
      <w:proofErr w:type="gramEnd"/>
      <w:r w:rsidRPr="00C32971">
        <w:rPr>
          <w:rFonts w:asciiTheme="minorHAnsi" w:hAnsiTheme="minorHAnsi" w:cstheme="minorHAnsi"/>
          <w:color w:val="0D0D0D" w:themeColor="text1" w:themeTint="F2"/>
          <w:kern w:val="0"/>
          <w:szCs w:val="24"/>
          <w:lang w:eastAsia="en-GB"/>
        </w:rPr>
        <w:t xml:space="preserve"> for local public transport: trains, buses, and ferries. </w:t>
      </w:r>
    </w:p>
    <w:p w14:paraId="0C80EDAE" w14:textId="5E6017B2" w:rsidR="003E00AD" w:rsidRDefault="00466842" w:rsidP="00466842">
      <w:pPr>
        <w:pStyle w:val="NormalWeb"/>
        <w:rPr>
          <w:rFonts w:asciiTheme="minorHAnsi" w:hAnsiTheme="minorHAnsi" w:cstheme="minorHAnsi"/>
          <w:b/>
          <w:bCs/>
          <w:color w:val="0D0D0D" w:themeColor="text1" w:themeTint="F2"/>
        </w:rPr>
      </w:pPr>
      <w:r w:rsidRPr="00C32971">
        <w:rPr>
          <w:rFonts w:asciiTheme="minorHAnsi" w:hAnsiTheme="minorHAnsi" w:cstheme="minorHAnsi"/>
          <w:b/>
          <w:bCs/>
          <w:color w:val="0D0D0D" w:themeColor="text1" w:themeTint="F2"/>
        </w:rPr>
        <w:t>ROLE PURPOSE</w:t>
      </w:r>
      <w:r w:rsidR="009754A4" w:rsidRPr="00C32971">
        <w:rPr>
          <w:rFonts w:asciiTheme="minorHAnsi" w:hAnsiTheme="minorHAnsi" w:cstheme="minorHAnsi"/>
          <w:b/>
          <w:bCs/>
          <w:color w:val="0D0D0D" w:themeColor="text1" w:themeTint="F2"/>
        </w:rPr>
        <w:t xml:space="preserve"> </w:t>
      </w:r>
    </w:p>
    <w:p w14:paraId="54EB7100" w14:textId="71F80391" w:rsidR="002B65C0" w:rsidRPr="002B65C0" w:rsidRDefault="002B65C0" w:rsidP="002B65C0">
      <w:pPr>
        <w:spacing w:before="100" w:beforeAutospacing="1" w:after="100" w:afterAutospacing="1"/>
        <w:rPr>
          <w:rFonts w:asciiTheme="minorHAnsi" w:hAnsiTheme="minorHAnsi" w:cstheme="minorHAnsi"/>
          <w:szCs w:val="24"/>
          <w:lang w:eastAsia="en-GB"/>
        </w:rPr>
      </w:pPr>
      <w:r>
        <w:rPr>
          <w:rFonts w:asciiTheme="minorHAnsi" w:hAnsiTheme="minorHAnsi" w:cstheme="minorHAnsi"/>
          <w:szCs w:val="24"/>
          <w:lang w:eastAsia="en-GB"/>
        </w:rPr>
        <w:t xml:space="preserve">As the Education Manager (maternity cover), you will play a crucial role in our overall success. Your responsibilities will include </w:t>
      </w:r>
      <w:r w:rsidRPr="00D70095">
        <w:rPr>
          <w:rFonts w:asciiTheme="minorHAnsi" w:hAnsiTheme="minorHAnsi" w:cstheme="minorHAnsi"/>
          <w:szCs w:val="24"/>
          <w:lang w:eastAsia="en-GB"/>
        </w:rPr>
        <w:t>develop</w:t>
      </w:r>
      <w:r>
        <w:rPr>
          <w:rFonts w:asciiTheme="minorHAnsi" w:hAnsiTheme="minorHAnsi" w:cstheme="minorHAnsi"/>
          <w:szCs w:val="24"/>
          <w:lang w:eastAsia="en-GB"/>
        </w:rPr>
        <w:t>ing</w:t>
      </w:r>
      <w:r w:rsidRPr="00D70095">
        <w:rPr>
          <w:rFonts w:asciiTheme="minorHAnsi" w:hAnsiTheme="minorHAnsi" w:cstheme="minorHAnsi"/>
          <w:szCs w:val="24"/>
          <w:lang w:eastAsia="en-GB"/>
        </w:rPr>
        <w:t>, deliver</w:t>
      </w:r>
      <w:r>
        <w:rPr>
          <w:rFonts w:asciiTheme="minorHAnsi" w:hAnsiTheme="minorHAnsi" w:cstheme="minorHAnsi"/>
          <w:szCs w:val="24"/>
          <w:lang w:eastAsia="en-GB"/>
        </w:rPr>
        <w:t>ing</w:t>
      </w:r>
      <w:r w:rsidRPr="00D70095">
        <w:rPr>
          <w:rFonts w:asciiTheme="minorHAnsi" w:hAnsiTheme="minorHAnsi" w:cstheme="minorHAnsi"/>
          <w:szCs w:val="24"/>
          <w:lang w:eastAsia="en-GB"/>
        </w:rPr>
        <w:t xml:space="preserve"> and evaluat</w:t>
      </w:r>
      <w:r>
        <w:rPr>
          <w:rFonts w:asciiTheme="minorHAnsi" w:hAnsiTheme="minorHAnsi" w:cstheme="minorHAnsi"/>
          <w:szCs w:val="24"/>
          <w:lang w:eastAsia="en-GB"/>
        </w:rPr>
        <w:t xml:space="preserve">ing </w:t>
      </w:r>
      <w:r w:rsidRPr="00D70095">
        <w:rPr>
          <w:rFonts w:asciiTheme="minorHAnsi" w:hAnsiTheme="minorHAnsi" w:cstheme="minorHAnsi"/>
          <w:szCs w:val="24"/>
          <w:lang w:eastAsia="en-GB"/>
        </w:rPr>
        <w:t>high quality</w:t>
      </w:r>
      <w:r>
        <w:rPr>
          <w:rFonts w:asciiTheme="minorHAnsi" w:hAnsiTheme="minorHAnsi" w:cstheme="minorHAnsi"/>
          <w:szCs w:val="24"/>
          <w:lang w:eastAsia="en-GB"/>
        </w:rPr>
        <w:t>, imaginative and innovative</w:t>
      </w:r>
      <w:r w:rsidRPr="00D70095">
        <w:rPr>
          <w:rFonts w:asciiTheme="minorHAnsi" w:hAnsiTheme="minorHAnsi" w:cstheme="minorHAnsi"/>
          <w:szCs w:val="24"/>
          <w:lang w:eastAsia="en-GB"/>
        </w:rPr>
        <w:t xml:space="preserve"> learning programmes for schools</w:t>
      </w:r>
      <w:r>
        <w:rPr>
          <w:rFonts w:asciiTheme="minorHAnsi" w:hAnsiTheme="minorHAnsi" w:cstheme="minorHAnsi"/>
          <w:szCs w:val="24"/>
          <w:lang w:eastAsia="en-GB"/>
        </w:rPr>
        <w:t>, educational partners</w:t>
      </w:r>
      <w:r w:rsidRPr="00D70095">
        <w:rPr>
          <w:rFonts w:asciiTheme="minorHAnsi" w:hAnsiTheme="minorHAnsi" w:cstheme="minorHAnsi"/>
          <w:szCs w:val="24"/>
          <w:lang w:eastAsia="en-GB"/>
        </w:rPr>
        <w:t xml:space="preserve"> and families</w:t>
      </w:r>
      <w:r>
        <w:rPr>
          <w:rFonts w:asciiTheme="minorHAnsi" w:hAnsiTheme="minorHAnsi" w:cstheme="minorHAnsi"/>
          <w:szCs w:val="24"/>
          <w:lang w:eastAsia="en-GB"/>
        </w:rPr>
        <w:t>,</w:t>
      </w:r>
      <w:r w:rsidRPr="00D70095">
        <w:rPr>
          <w:rFonts w:asciiTheme="minorHAnsi" w:hAnsiTheme="minorHAnsi" w:cstheme="minorHAnsi"/>
          <w:szCs w:val="24"/>
          <w:lang w:eastAsia="en-GB"/>
        </w:rPr>
        <w:t xml:space="preserve"> inspired by The Beatles and their legacy.</w:t>
      </w:r>
      <w:r>
        <w:rPr>
          <w:rFonts w:asciiTheme="minorHAnsi" w:hAnsiTheme="minorHAnsi" w:cstheme="minorHAnsi"/>
          <w:szCs w:val="24"/>
          <w:lang w:eastAsia="en-GB"/>
        </w:rPr>
        <w:t xml:space="preserve"> </w:t>
      </w:r>
      <w:r w:rsidRPr="007D7EB7">
        <w:rPr>
          <w:rFonts w:asciiTheme="minorHAnsi" w:hAnsiTheme="minorHAnsi" w:cstheme="minorHAnsi"/>
          <w:szCs w:val="24"/>
          <w:lang w:eastAsia="en-GB"/>
        </w:rPr>
        <w:t xml:space="preserve">You will be an effective and </w:t>
      </w:r>
      <w:r>
        <w:rPr>
          <w:rFonts w:asciiTheme="minorHAnsi" w:hAnsiTheme="minorHAnsi" w:cstheme="minorHAnsi"/>
          <w:szCs w:val="24"/>
          <w:lang w:eastAsia="en-GB"/>
        </w:rPr>
        <w:t>enthusiastic</w:t>
      </w:r>
      <w:r w:rsidRPr="007D7EB7">
        <w:rPr>
          <w:rFonts w:asciiTheme="minorHAnsi" w:hAnsiTheme="minorHAnsi" w:cstheme="minorHAnsi"/>
          <w:szCs w:val="24"/>
          <w:lang w:eastAsia="en-GB"/>
        </w:rPr>
        <w:t xml:space="preserve"> communicator with</w:t>
      </w:r>
      <w:r>
        <w:rPr>
          <w:rFonts w:asciiTheme="minorHAnsi" w:hAnsiTheme="minorHAnsi" w:cstheme="minorHAnsi"/>
          <w:szCs w:val="24"/>
          <w:lang w:eastAsia="en-GB"/>
        </w:rPr>
        <w:t xml:space="preserve"> an </w:t>
      </w:r>
      <w:r w:rsidRPr="007D7EB7">
        <w:rPr>
          <w:rFonts w:asciiTheme="minorHAnsi" w:hAnsiTheme="minorHAnsi" w:cstheme="minorHAnsi"/>
          <w:szCs w:val="24"/>
          <w:lang w:eastAsia="en-GB"/>
        </w:rPr>
        <w:t>in</w:t>
      </w:r>
      <w:r>
        <w:rPr>
          <w:rFonts w:asciiTheme="minorHAnsi" w:hAnsiTheme="minorHAnsi" w:cstheme="minorHAnsi"/>
          <w:szCs w:val="24"/>
          <w:lang w:eastAsia="en-GB"/>
        </w:rPr>
        <w:t>-</w:t>
      </w:r>
      <w:r w:rsidRPr="007D7EB7">
        <w:rPr>
          <w:rFonts w:asciiTheme="minorHAnsi" w:hAnsiTheme="minorHAnsi" w:cstheme="minorHAnsi"/>
          <w:szCs w:val="24"/>
          <w:lang w:eastAsia="en-GB"/>
        </w:rPr>
        <w:t xml:space="preserve">depth knowledge and understanding of the National Curriculum and how this works </w:t>
      </w:r>
      <w:r>
        <w:rPr>
          <w:rFonts w:asciiTheme="minorHAnsi" w:hAnsiTheme="minorHAnsi" w:cstheme="minorHAnsi"/>
          <w:szCs w:val="24"/>
          <w:lang w:eastAsia="en-GB"/>
        </w:rPr>
        <w:t>with</w:t>
      </w:r>
      <w:r w:rsidRPr="007D7EB7">
        <w:rPr>
          <w:rFonts w:asciiTheme="minorHAnsi" w:hAnsiTheme="minorHAnsi" w:cstheme="minorHAnsi"/>
          <w:szCs w:val="24"/>
          <w:lang w:eastAsia="en-GB"/>
        </w:rPr>
        <w:t xml:space="preserve">in </w:t>
      </w:r>
      <w:r>
        <w:rPr>
          <w:rFonts w:asciiTheme="minorHAnsi" w:hAnsiTheme="minorHAnsi" w:cstheme="minorHAnsi"/>
          <w:szCs w:val="24"/>
          <w:lang w:eastAsia="en-GB"/>
        </w:rPr>
        <w:t xml:space="preserve">a </w:t>
      </w:r>
      <w:r w:rsidRPr="007D7EB7">
        <w:rPr>
          <w:rFonts w:asciiTheme="minorHAnsi" w:hAnsiTheme="minorHAnsi" w:cstheme="minorHAnsi"/>
          <w:szCs w:val="24"/>
          <w:lang w:eastAsia="en-GB"/>
        </w:rPr>
        <w:t>non-classroom environment</w:t>
      </w:r>
      <w:r>
        <w:rPr>
          <w:rFonts w:asciiTheme="minorHAnsi" w:hAnsiTheme="minorHAnsi" w:cstheme="minorHAnsi"/>
          <w:szCs w:val="24"/>
          <w:lang w:eastAsia="en-GB"/>
        </w:rPr>
        <w:t xml:space="preserve"> for KS1-KS5 and beyond.</w:t>
      </w:r>
    </w:p>
    <w:p w14:paraId="315CE52D" w14:textId="1E7D67E6" w:rsidR="00C32971" w:rsidRDefault="00C32971" w:rsidP="00C32971">
      <w:pPr>
        <w:spacing w:before="100" w:beforeAutospacing="1" w:after="100" w:afterAutospacing="1"/>
        <w:rPr>
          <w:rFonts w:asciiTheme="minorHAnsi" w:hAnsiTheme="minorHAnsi" w:cstheme="minorHAnsi"/>
          <w:b/>
          <w:bCs/>
          <w:szCs w:val="24"/>
          <w:lang w:eastAsia="en-GB"/>
        </w:rPr>
      </w:pPr>
      <w:r>
        <w:rPr>
          <w:rFonts w:asciiTheme="minorHAnsi" w:hAnsiTheme="minorHAnsi" w:cstheme="minorHAnsi"/>
          <w:b/>
          <w:bCs/>
          <w:szCs w:val="24"/>
          <w:lang w:eastAsia="en-GB"/>
        </w:rPr>
        <w:t xml:space="preserve">KEY </w:t>
      </w:r>
      <w:r w:rsidR="00D436A1">
        <w:rPr>
          <w:rFonts w:asciiTheme="minorHAnsi" w:hAnsiTheme="minorHAnsi" w:cstheme="minorHAnsi"/>
          <w:b/>
          <w:bCs/>
          <w:szCs w:val="24"/>
          <w:lang w:eastAsia="en-GB"/>
        </w:rPr>
        <w:t>RESPONSIBILITIES</w:t>
      </w:r>
    </w:p>
    <w:p w14:paraId="55AF6EC3" w14:textId="77777777" w:rsidR="002B65C0" w:rsidRPr="00C32971" w:rsidRDefault="002B65C0" w:rsidP="002B65C0">
      <w:pPr>
        <w:widowControl/>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b/>
          <w:bCs/>
          <w:szCs w:val="24"/>
          <w:lang w:eastAsia="en-GB"/>
        </w:rPr>
        <w:t>1.</w:t>
      </w:r>
      <w:r>
        <w:rPr>
          <w:rFonts w:asciiTheme="minorHAnsi" w:hAnsiTheme="minorHAnsi" w:cstheme="minorHAnsi"/>
          <w:b/>
          <w:bCs/>
          <w:szCs w:val="24"/>
          <w:lang w:eastAsia="en-GB"/>
        </w:rPr>
        <w:tab/>
        <w:t>Managing School Group visits</w:t>
      </w:r>
      <w:r w:rsidRPr="00C32971">
        <w:rPr>
          <w:rFonts w:asciiTheme="minorHAnsi" w:hAnsiTheme="minorHAnsi" w:cstheme="minorHAnsi"/>
          <w:b/>
          <w:bCs/>
          <w:szCs w:val="24"/>
          <w:lang w:eastAsia="en-GB"/>
        </w:rPr>
        <w:t>:</w:t>
      </w:r>
    </w:p>
    <w:p w14:paraId="4639192A" w14:textId="77777777" w:rsidR="002B65C0" w:rsidRDefault="002B65C0" w:rsidP="002B65C0">
      <w:pPr>
        <w:pStyle w:val="ListParagraph"/>
        <w:widowControl/>
        <w:numPr>
          <w:ilvl w:val="0"/>
          <w:numId w:val="24"/>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Handling all school group visits to The Beatles Story, including Primary Schools, High Schools, SEND Schools/ Groups and Further Education bookings.</w:t>
      </w:r>
    </w:p>
    <w:p w14:paraId="1787306F" w14:textId="77777777" w:rsidR="002B65C0" w:rsidRDefault="002B65C0" w:rsidP="002B65C0">
      <w:pPr>
        <w:pStyle w:val="ListParagraph"/>
        <w:widowControl/>
        <w:numPr>
          <w:ilvl w:val="0"/>
          <w:numId w:val="24"/>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lastRenderedPageBreak/>
        <w:t>Arranging specialised workshops and lectures for education visits, aligning with the National Curriculum and tailored to individual educational and school group requirements.</w:t>
      </w:r>
    </w:p>
    <w:p w14:paraId="3859D370" w14:textId="77777777" w:rsidR="002B65C0" w:rsidRPr="00FC766F" w:rsidRDefault="002B65C0" w:rsidP="002B65C0">
      <w:pPr>
        <w:pStyle w:val="ListParagraph"/>
        <w:widowControl/>
        <w:numPr>
          <w:ilvl w:val="0"/>
          <w:numId w:val="24"/>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Maintaining links and growing partnerships with local schools.</w:t>
      </w:r>
    </w:p>
    <w:p w14:paraId="6911439B" w14:textId="77777777" w:rsidR="002B65C0" w:rsidRDefault="002B65C0" w:rsidP="002B65C0">
      <w:pPr>
        <w:widowControl/>
        <w:suppressAutoHyphens w:val="0"/>
        <w:overflowPunct/>
        <w:autoSpaceDE/>
        <w:autoSpaceDN/>
        <w:adjustRightInd/>
        <w:spacing w:before="100" w:beforeAutospacing="1" w:after="100" w:afterAutospacing="1"/>
        <w:textAlignment w:val="auto"/>
        <w:rPr>
          <w:rFonts w:asciiTheme="minorHAnsi" w:hAnsiTheme="minorHAnsi" w:cstheme="minorHAnsi"/>
          <w:b/>
          <w:bCs/>
          <w:szCs w:val="24"/>
          <w:lang w:eastAsia="en-GB"/>
        </w:rPr>
      </w:pPr>
      <w:r>
        <w:rPr>
          <w:rFonts w:asciiTheme="minorHAnsi" w:hAnsiTheme="minorHAnsi" w:cstheme="minorHAnsi"/>
          <w:b/>
          <w:bCs/>
          <w:szCs w:val="24"/>
          <w:lang w:eastAsia="en-GB"/>
        </w:rPr>
        <w:t>2.</w:t>
      </w:r>
      <w:r>
        <w:rPr>
          <w:rFonts w:asciiTheme="minorHAnsi" w:hAnsiTheme="minorHAnsi" w:cstheme="minorHAnsi"/>
          <w:b/>
          <w:bCs/>
          <w:szCs w:val="24"/>
          <w:lang w:eastAsia="en-GB"/>
        </w:rPr>
        <w:tab/>
        <w:t>Marketing</w:t>
      </w:r>
    </w:p>
    <w:p w14:paraId="565B7BEE"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Liaising with the Marketing Team to ensure The Beatles Story education offer is targeted effectively to the correct educational audiences.</w:t>
      </w:r>
    </w:p>
    <w:p w14:paraId="0EAE4583"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Managing online resources including educational games and teacher resources, liaising with The Beatles Story Graphic Designer on resource design requirements.</w:t>
      </w:r>
    </w:p>
    <w:p w14:paraId="4EAD6338" w14:textId="77777777" w:rsidR="002B65C0" w:rsidRPr="00544563" w:rsidRDefault="002B65C0" w:rsidP="002B65C0">
      <w:pPr>
        <w:widowControl/>
        <w:suppressAutoHyphens w:val="0"/>
        <w:overflowPunct/>
        <w:autoSpaceDE/>
        <w:autoSpaceDN/>
        <w:adjustRightInd/>
        <w:spacing w:before="100" w:beforeAutospacing="1" w:after="100" w:afterAutospacing="1"/>
        <w:ind w:left="709" w:hanging="709"/>
        <w:textAlignment w:val="auto"/>
        <w:rPr>
          <w:rFonts w:asciiTheme="minorHAnsi" w:hAnsiTheme="minorHAnsi" w:cstheme="minorHAnsi"/>
          <w:szCs w:val="24"/>
          <w:lang w:eastAsia="en-GB"/>
        </w:rPr>
      </w:pPr>
      <w:r w:rsidRPr="00544563">
        <w:rPr>
          <w:rFonts w:asciiTheme="minorHAnsi" w:hAnsiTheme="minorHAnsi" w:cstheme="minorHAnsi"/>
          <w:b/>
          <w:bCs/>
          <w:szCs w:val="24"/>
          <w:lang w:eastAsia="en-GB"/>
        </w:rPr>
        <w:t>3.</w:t>
      </w:r>
      <w:r>
        <w:rPr>
          <w:rFonts w:asciiTheme="minorHAnsi" w:hAnsiTheme="minorHAnsi" w:cstheme="minorHAnsi"/>
          <w:szCs w:val="24"/>
          <w:lang w:eastAsia="en-GB"/>
        </w:rPr>
        <w:tab/>
      </w:r>
      <w:r w:rsidRPr="00544563">
        <w:rPr>
          <w:rFonts w:asciiTheme="minorHAnsi" w:hAnsiTheme="minorHAnsi" w:cstheme="minorHAnsi"/>
          <w:b/>
          <w:bCs/>
          <w:szCs w:val="24"/>
          <w:lang w:eastAsia="en-GB"/>
        </w:rPr>
        <w:t>Stakeholder Communication:</w:t>
      </w:r>
    </w:p>
    <w:p w14:paraId="6CC430C2"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sidRPr="00C32971">
        <w:rPr>
          <w:rFonts w:asciiTheme="minorHAnsi" w:hAnsiTheme="minorHAnsi" w:cstheme="minorHAnsi"/>
          <w:szCs w:val="24"/>
          <w:lang w:eastAsia="en-GB"/>
        </w:rPr>
        <w:t xml:space="preserve">Serve as the primary point of contact for </w:t>
      </w:r>
      <w:r>
        <w:rPr>
          <w:rFonts w:asciiTheme="minorHAnsi" w:hAnsiTheme="minorHAnsi" w:cstheme="minorHAnsi"/>
          <w:szCs w:val="24"/>
          <w:lang w:eastAsia="en-GB"/>
        </w:rPr>
        <w:t xml:space="preserve">key educational </w:t>
      </w:r>
      <w:r w:rsidRPr="00C32971">
        <w:rPr>
          <w:rFonts w:asciiTheme="minorHAnsi" w:hAnsiTheme="minorHAnsi" w:cstheme="minorHAnsi"/>
          <w:szCs w:val="24"/>
          <w:lang w:eastAsia="en-GB"/>
        </w:rPr>
        <w:t>stakeholders</w:t>
      </w:r>
      <w:r>
        <w:rPr>
          <w:rFonts w:asciiTheme="minorHAnsi" w:hAnsiTheme="minorHAnsi" w:cstheme="minorHAnsi"/>
          <w:szCs w:val="24"/>
          <w:lang w:eastAsia="en-GB"/>
        </w:rPr>
        <w:t>.</w:t>
      </w:r>
    </w:p>
    <w:p w14:paraId="3D8F8560" w14:textId="77777777" w:rsidR="002B65C0" w:rsidRPr="00FC766F"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Liaising and pro-actively managing educational partnerships including but not limited to language schools and overseas education trade partners for 2025/26 season.</w:t>
      </w:r>
    </w:p>
    <w:p w14:paraId="45FC9A4D" w14:textId="77777777" w:rsidR="002B65C0" w:rsidRPr="00FC766F" w:rsidRDefault="002B65C0" w:rsidP="002B65C0">
      <w:pPr>
        <w:widowControl/>
        <w:suppressAutoHyphens w:val="0"/>
        <w:overflowPunct/>
        <w:autoSpaceDE/>
        <w:autoSpaceDN/>
        <w:adjustRightInd/>
        <w:spacing w:line="259" w:lineRule="auto"/>
        <w:textAlignment w:val="auto"/>
        <w:rPr>
          <w:rFonts w:asciiTheme="minorHAnsi" w:hAnsiTheme="minorHAnsi" w:cstheme="minorHAnsi"/>
          <w:szCs w:val="24"/>
          <w:lang w:eastAsia="en-GB"/>
        </w:rPr>
      </w:pPr>
      <w:r w:rsidRPr="00FC766F">
        <w:rPr>
          <w:rFonts w:asciiTheme="minorHAnsi" w:hAnsiTheme="minorHAnsi" w:cstheme="minorHAnsi"/>
          <w:b/>
          <w:bCs/>
          <w:szCs w:val="24"/>
          <w:lang w:eastAsia="en-GB"/>
        </w:rPr>
        <w:t>4.</w:t>
      </w:r>
      <w:r w:rsidRPr="00FC766F">
        <w:rPr>
          <w:rFonts w:asciiTheme="minorHAnsi" w:hAnsiTheme="minorHAnsi" w:cstheme="minorHAnsi"/>
          <w:szCs w:val="24"/>
          <w:lang w:eastAsia="en-GB"/>
        </w:rPr>
        <w:tab/>
      </w:r>
      <w:r w:rsidRPr="00FC766F">
        <w:rPr>
          <w:rFonts w:asciiTheme="minorHAnsi" w:hAnsiTheme="minorHAnsi" w:cstheme="minorHAnsi"/>
          <w:b/>
          <w:bCs/>
          <w:szCs w:val="24"/>
          <w:lang w:eastAsia="en-GB"/>
        </w:rPr>
        <w:t>Risk Management:</w:t>
      </w:r>
    </w:p>
    <w:p w14:paraId="06B8616E" w14:textId="77777777" w:rsidR="002B65C0" w:rsidRPr="00FC766F"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Uphold Health and Safety and other regulations in the workplace, including safeguarding awareness, Risk Assessments and awareness of all relevant Health and Safety documentation.</w:t>
      </w:r>
    </w:p>
    <w:p w14:paraId="6A7E6A30" w14:textId="77777777" w:rsidR="002B65C0" w:rsidRPr="00C32971" w:rsidRDefault="002B65C0" w:rsidP="002B65C0">
      <w:pPr>
        <w:widowControl/>
        <w:suppressAutoHyphens w:val="0"/>
        <w:overflowPunct/>
        <w:autoSpaceDE/>
        <w:autoSpaceDN/>
        <w:adjustRightInd/>
        <w:spacing w:before="100" w:beforeAutospacing="1" w:after="100" w:afterAutospacing="1"/>
        <w:ind w:left="720" w:hanging="720"/>
        <w:textAlignment w:val="auto"/>
        <w:rPr>
          <w:rFonts w:asciiTheme="minorHAnsi" w:hAnsiTheme="minorHAnsi" w:cstheme="minorHAnsi"/>
          <w:szCs w:val="24"/>
          <w:lang w:eastAsia="en-GB"/>
        </w:rPr>
      </w:pPr>
      <w:r>
        <w:rPr>
          <w:rFonts w:asciiTheme="minorHAnsi" w:hAnsiTheme="minorHAnsi" w:cstheme="minorHAnsi"/>
          <w:b/>
          <w:bCs/>
          <w:szCs w:val="24"/>
          <w:lang w:eastAsia="en-GB"/>
        </w:rPr>
        <w:t>5.</w:t>
      </w:r>
      <w:r>
        <w:rPr>
          <w:rFonts w:asciiTheme="minorHAnsi" w:hAnsiTheme="minorHAnsi" w:cstheme="minorHAnsi"/>
          <w:b/>
          <w:bCs/>
          <w:szCs w:val="24"/>
          <w:lang w:eastAsia="en-GB"/>
        </w:rPr>
        <w:tab/>
        <w:t>Education Delivery and Workshops</w:t>
      </w:r>
    </w:p>
    <w:p w14:paraId="0EBC9A3E"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Developing and maintaining an imaginative range of learning activities and workshops to run throughout the year, aligned with The Beatles Story’s key campaigns.</w:t>
      </w:r>
    </w:p>
    <w:p w14:paraId="7475F817"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Managing and ensuring the team are prepared for the effective and efficient delivery of education visits across all sectors to a high standard.</w:t>
      </w:r>
    </w:p>
    <w:p w14:paraId="6CBB73B4"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Assisting and supporting with the delivery of Primary School visits and High School/ Further Education lectures.</w:t>
      </w:r>
    </w:p>
    <w:p w14:paraId="6E52A936" w14:textId="77777777" w:rsidR="002B65C0"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Theme="minorHAnsi" w:hAnsiTheme="minorHAnsi" w:cstheme="minorHAnsi"/>
          <w:szCs w:val="24"/>
          <w:lang w:eastAsia="en-GB"/>
        </w:rPr>
      </w:pPr>
      <w:r>
        <w:rPr>
          <w:rFonts w:asciiTheme="minorHAnsi" w:hAnsiTheme="minorHAnsi" w:cstheme="minorHAnsi"/>
          <w:szCs w:val="24"/>
          <w:lang w:eastAsia="en-GB"/>
        </w:rPr>
        <w:t>Managing and completing staff rotas in preparation for school visits and workshops.</w:t>
      </w:r>
    </w:p>
    <w:p w14:paraId="74328150" w14:textId="77777777" w:rsidR="002B65C0" w:rsidRDefault="002B65C0" w:rsidP="002B65C0">
      <w:pPr>
        <w:widowControl/>
        <w:suppressAutoHyphens w:val="0"/>
        <w:overflowPunct/>
        <w:autoSpaceDE/>
        <w:autoSpaceDN/>
        <w:adjustRightInd/>
        <w:spacing w:before="100" w:beforeAutospacing="1" w:after="100" w:afterAutospacing="1"/>
        <w:ind w:left="720" w:hanging="720"/>
        <w:textAlignment w:val="auto"/>
        <w:rPr>
          <w:rFonts w:asciiTheme="minorHAnsi" w:hAnsiTheme="minorHAnsi" w:cstheme="minorHAnsi"/>
          <w:b/>
          <w:bCs/>
          <w:szCs w:val="24"/>
          <w:lang w:eastAsia="en-GB"/>
        </w:rPr>
      </w:pPr>
      <w:r>
        <w:rPr>
          <w:rFonts w:asciiTheme="minorHAnsi" w:hAnsiTheme="minorHAnsi" w:cstheme="minorHAnsi"/>
          <w:b/>
          <w:bCs/>
          <w:szCs w:val="24"/>
          <w:lang w:eastAsia="en-GB"/>
        </w:rPr>
        <w:t>6.</w:t>
      </w:r>
      <w:r>
        <w:rPr>
          <w:rFonts w:asciiTheme="minorHAnsi" w:hAnsiTheme="minorHAnsi" w:cstheme="minorHAnsi"/>
          <w:b/>
          <w:bCs/>
          <w:szCs w:val="24"/>
          <w:lang w:eastAsia="en-GB"/>
        </w:rPr>
        <w:tab/>
        <w:t>Budget and Strategy</w:t>
      </w:r>
    </w:p>
    <w:p w14:paraId="50065F92" w14:textId="57013A1D" w:rsidR="00D96794" w:rsidRPr="00D96794"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Arial" w:hAnsi="Arial" w:cs="Arial"/>
          <w:b/>
          <w:szCs w:val="24"/>
        </w:rPr>
      </w:pPr>
      <w:r w:rsidRPr="002B65C0">
        <w:rPr>
          <w:rFonts w:asciiTheme="minorHAnsi" w:hAnsiTheme="minorHAnsi" w:cstheme="minorHAnsi"/>
          <w:szCs w:val="24"/>
          <w:lang w:eastAsia="en-GB"/>
        </w:rPr>
        <w:t>Manag</w:t>
      </w:r>
      <w:r w:rsidR="00D96794">
        <w:rPr>
          <w:rFonts w:asciiTheme="minorHAnsi" w:hAnsiTheme="minorHAnsi" w:cstheme="minorHAnsi"/>
          <w:szCs w:val="24"/>
          <w:lang w:eastAsia="en-GB"/>
        </w:rPr>
        <w:t>ing</w:t>
      </w:r>
      <w:r w:rsidRPr="002B65C0">
        <w:rPr>
          <w:rFonts w:asciiTheme="minorHAnsi" w:hAnsiTheme="minorHAnsi" w:cstheme="minorHAnsi"/>
          <w:szCs w:val="24"/>
          <w:lang w:eastAsia="en-GB"/>
        </w:rPr>
        <w:t xml:space="preserve"> and maintain</w:t>
      </w:r>
      <w:r w:rsidR="00D96794">
        <w:rPr>
          <w:rFonts w:asciiTheme="minorHAnsi" w:hAnsiTheme="minorHAnsi" w:cstheme="minorHAnsi"/>
          <w:szCs w:val="24"/>
          <w:lang w:eastAsia="en-GB"/>
        </w:rPr>
        <w:t>ing</w:t>
      </w:r>
      <w:r w:rsidRPr="002B65C0">
        <w:rPr>
          <w:rFonts w:asciiTheme="minorHAnsi" w:hAnsiTheme="minorHAnsi" w:cstheme="minorHAnsi"/>
          <w:szCs w:val="24"/>
          <w:lang w:eastAsia="en-GB"/>
        </w:rPr>
        <w:t xml:space="preserve"> the education areas and the assigned budget, working closely with the </w:t>
      </w:r>
      <w:r w:rsidR="00B26D86">
        <w:rPr>
          <w:rFonts w:asciiTheme="minorHAnsi" w:hAnsiTheme="minorHAnsi" w:cstheme="minorHAnsi"/>
          <w:szCs w:val="24"/>
          <w:lang w:eastAsia="en-GB"/>
        </w:rPr>
        <w:t>F</w:t>
      </w:r>
      <w:r w:rsidRPr="002B65C0">
        <w:rPr>
          <w:rFonts w:asciiTheme="minorHAnsi" w:hAnsiTheme="minorHAnsi" w:cstheme="minorHAnsi"/>
          <w:szCs w:val="24"/>
          <w:lang w:eastAsia="en-GB"/>
        </w:rPr>
        <w:t xml:space="preserve">inance </w:t>
      </w:r>
      <w:r w:rsidR="00B26D86">
        <w:rPr>
          <w:rFonts w:asciiTheme="minorHAnsi" w:hAnsiTheme="minorHAnsi" w:cstheme="minorHAnsi"/>
          <w:szCs w:val="24"/>
          <w:lang w:eastAsia="en-GB"/>
        </w:rPr>
        <w:t>M</w:t>
      </w:r>
      <w:r w:rsidRPr="002B65C0">
        <w:rPr>
          <w:rFonts w:asciiTheme="minorHAnsi" w:hAnsiTheme="minorHAnsi" w:cstheme="minorHAnsi"/>
          <w:szCs w:val="24"/>
          <w:lang w:eastAsia="en-GB"/>
        </w:rPr>
        <w:t>anager.</w:t>
      </w:r>
      <w:r>
        <w:rPr>
          <w:rFonts w:asciiTheme="minorHAnsi" w:hAnsiTheme="minorHAnsi" w:cstheme="minorHAnsi"/>
          <w:szCs w:val="24"/>
          <w:lang w:eastAsia="en-GB"/>
        </w:rPr>
        <w:t xml:space="preserve"> </w:t>
      </w:r>
    </w:p>
    <w:p w14:paraId="6AD14924" w14:textId="453D5133" w:rsidR="002B65C0" w:rsidRPr="00FC766F"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Arial" w:hAnsi="Arial" w:cs="Arial"/>
          <w:b/>
          <w:szCs w:val="24"/>
        </w:rPr>
      </w:pPr>
      <w:r>
        <w:rPr>
          <w:rFonts w:asciiTheme="minorHAnsi" w:hAnsiTheme="minorHAnsi" w:cs="Arial"/>
          <w:bCs/>
          <w:szCs w:val="24"/>
        </w:rPr>
        <w:t>Produc</w:t>
      </w:r>
      <w:r w:rsidR="00D96794">
        <w:rPr>
          <w:rFonts w:asciiTheme="minorHAnsi" w:hAnsiTheme="minorHAnsi" w:cs="Arial"/>
          <w:bCs/>
          <w:szCs w:val="24"/>
        </w:rPr>
        <w:t>ing</w:t>
      </w:r>
      <w:r>
        <w:rPr>
          <w:rFonts w:asciiTheme="minorHAnsi" w:hAnsiTheme="minorHAnsi" w:cs="Arial"/>
          <w:bCs/>
          <w:szCs w:val="24"/>
        </w:rPr>
        <w:t xml:space="preserve"> sales and data analysis reports and contribut</w:t>
      </w:r>
      <w:r w:rsidR="00D96794">
        <w:rPr>
          <w:rFonts w:asciiTheme="minorHAnsi" w:hAnsiTheme="minorHAnsi" w:cs="Arial"/>
          <w:bCs/>
          <w:szCs w:val="24"/>
        </w:rPr>
        <w:t>ing</w:t>
      </w:r>
      <w:r>
        <w:rPr>
          <w:rFonts w:asciiTheme="minorHAnsi" w:hAnsiTheme="minorHAnsi" w:cs="Arial"/>
          <w:bCs/>
          <w:szCs w:val="24"/>
        </w:rPr>
        <w:t xml:space="preserve"> as part of the Management Team.</w:t>
      </w:r>
    </w:p>
    <w:p w14:paraId="79EFD1A0" w14:textId="4B1A2992" w:rsidR="002B65C0" w:rsidRPr="00FC766F" w:rsidRDefault="002B65C0" w:rsidP="002B65C0">
      <w:pPr>
        <w:widowControl/>
        <w:numPr>
          <w:ilvl w:val="1"/>
          <w:numId w:val="21"/>
        </w:numPr>
        <w:suppressAutoHyphens w:val="0"/>
        <w:overflowPunct/>
        <w:autoSpaceDE/>
        <w:autoSpaceDN/>
        <w:adjustRightInd/>
        <w:spacing w:before="100" w:beforeAutospacing="1" w:after="100" w:afterAutospacing="1"/>
        <w:textAlignment w:val="auto"/>
        <w:rPr>
          <w:rFonts w:ascii="Arial" w:hAnsi="Arial" w:cs="Arial"/>
          <w:b/>
          <w:szCs w:val="24"/>
        </w:rPr>
      </w:pPr>
      <w:r>
        <w:rPr>
          <w:rFonts w:asciiTheme="minorHAnsi" w:hAnsiTheme="minorHAnsi" w:cs="Arial"/>
          <w:bCs/>
          <w:szCs w:val="24"/>
        </w:rPr>
        <w:lastRenderedPageBreak/>
        <w:t>Liais</w:t>
      </w:r>
      <w:r w:rsidR="00D96794">
        <w:rPr>
          <w:rFonts w:asciiTheme="minorHAnsi" w:hAnsiTheme="minorHAnsi" w:cs="Arial"/>
          <w:bCs/>
          <w:szCs w:val="24"/>
        </w:rPr>
        <w:t>on</w:t>
      </w:r>
      <w:r>
        <w:rPr>
          <w:rFonts w:asciiTheme="minorHAnsi" w:hAnsiTheme="minorHAnsi" w:cs="Arial"/>
          <w:bCs/>
          <w:szCs w:val="24"/>
        </w:rPr>
        <w:t xml:space="preserve"> with the Senior Leadership Team on the development, implementation and review of the annual Education Strategy for The Beatles Story.</w:t>
      </w:r>
    </w:p>
    <w:p w14:paraId="2753AEBA" w14:textId="5A9EC370" w:rsidR="002B65C0" w:rsidRPr="002B65C0" w:rsidRDefault="002B65C0" w:rsidP="00C32971">
      <w:pPr>
        <w:widowControl/>
        <w:numPr>
          <w:ilvl w:val="1"/>
          <w:numId w:val="21"/>
        </w:numPr>
        <w:suppressAutoHyphens w:val="0"/>
        <w:overflowPunct/>
        <w:autoSpaceDE/>
        <w:autoSpaceDN/>
        <w:adjustRightInd/>
        <w:spacing w:before="100" w:beforeAutospacing="1" w:after="100" w:afterAutospacing="1"/>
        <w:textAlignment w:val="auto"/>
        <w:rPr>
          <w:rFonts w:ascii="Arial" w:hAnsi="Arial" w:cs="Arial"/>
          <w:b/>
          <w:szCs w:val="24"/>
        </w:rPr>
      </w:pPr>
      <w:r>
        <w:rPr>
          <w:rFonts w:asciiTheme="minorHAnsi" w:hAnsiTheme="minorHAnsi" w:cs="Arial"/>
          <w:bCs/>
          <w:szCs w:val="24"/>
        </w:rPr>
        <w:t>Ensuring all activity planning is in line with the Education Business Plan.</w:t>
      </w:r>
    </w:p>
    <w:p w14:paraId="05FE6589" w14:textId="77777777" w:rsidR="002B65C0" w:rsidRDefault="005F2535" w:rsidP="002B65C0">
      <w:pPr>
        <w:widowControl/>
        <w:suppressAutoHyphens w:val="0"/>
        <w:overflowPunct/>
        <w:autoSpaceDE/>
        <w:autoSpaceDN/>
        <w:adjustRightInd/>
        <w:spacing w:before="100" w:beforeAutospacing="1" w:after="100" w:afterAutospacing="1"/>
        <w:textAlignment w:val="auto"/>
        <w:rPr>
          <w:rFonts w:ascii="Calibri" w:hAnsi="Calibri" w:cs="Calibri"/>
          <w:b/>
          <w:szCs w:val="24"/>
        </w:rPr>
      </w:pPr>
      <w:r w:rsidRPr="002B65C0">
        <w:rPr>
          <w:rFonts w:ascii="Calibri" w:hAnsi="Calibri" w:cs="Calibri"/>
          <w:b/>
          <w:szCs w:val="24"/>
        </w:rPr>
        <w:t>The role holder may be required to undertake any other appropriate duties as deemed necessary</w:t>
      </w:r>
      <w:r w:rsidR="00132189" w:rsidRPr="002B65C0">
        <w:rPr>
          <w:rFonts w:ascii="Calibri" w:hAnsi="Calibri" w:cs="Calibri"/>
          <w:b/>
          <w:szCs w:val="24"/>
        </w:rPr>
        <w:t>.</w:t>
      </w:r>
    </w:p>
    <w:p w14:paraId="47106959" w14:textId="77777777" w:rsidR="002B65C0" w:rsidRDefault="002B65C0" w:rsidP="002B65C0">
      <w:pPr>
        <w:widowControl/>
        <w:suppressAutoHyphens w:val="0"/>
        <w:overflowPunct/>
        <w:autoSpaceDE/>
        <w:autoSpaceDN/>
        <w:adjustRightInd/>
        <w:spacing w:before="100" w:beforeAutospacing="1" w:after="100" w:afterAutospacing="1"/>
        <w:textAlignment w:val="auto"/>
        <w:rPr>
          <w:rFonts w:ascii="Calibri" w:hAnsi="Calibri" w:cs="Calibri"/>
          <w:b/>
          <w:szCs w:val="24"/>
        </w:rPr>
      </w:pPr>
    </w:p>
    <w:p w14:paraId="7ABFA7B0" w14:textId="0B89F889" w:rsidR="002B65C0" w:rsidRPr="002B65C0" w:rsidRDefault="002B65C0" w:rsidP="002B65C0">
      <w:pPr>
        <w:widowControl/>
        <w:suppressAutoHyphens w:val="0"/>
        <w:overflowPunct/>
        <w:autoSpaceDE/>
        <w:autoSpaceDN/>
        <w:adjustRightInd/>
        <w:spacing w:before="100" w:beforeAutospacing="1" w:after="100" w:afterAutospacing="1"/>
        <w:textAlignment w:val="auto"/>
        <w:rPr>
          <w:rFonts w:ascii="Calibri" w:hAnsi="Calibri" w:cs="Calibri"/>
          <w:b/>
          <w:szCs w:val="24"/>
        </w:rPr>
      </w:pPr>
      <w:r w:rsidRPr="002B65C0">
        <w:rPr>
          <w:rFonts w:ascii="Calibri" w:hAnsi="Calibri" w:cs="Calibri"/>
          <w:b/>
          <w:sz w:val="32"/>
          <w:szCs w:val="32"/>
        </w:rPr>
        <w:t>PERSON SPECIFICATION – Education Manager (Maternity Cover)</w:t>
      </w:r>
    </w:p>
    <w:p w14:paraId="25910140" w14:textId="77777777" w:rsidR="002B65C0" w:rsidRPr="002B65C0" w:rsidRDefault="002B65C0" w:rsidP="002B65C0">
      <w:pPr>
        <w:jc w:val="both"/>
        <w:rPr>
          <w:rFonts w:ascii="Calibri" w:hAnsi="Calibri" w:cs="Calibri"/>
          <w:b/>
          <w:szCs w:val="24"/>
        </w:rPr>
      </w:pPr>
      <w:r w:rsidRPr="002B65C0">
        <w:rPr>
          <w:rFonts w:ascii="Calibri" w:hAnsi="Calibri" w:cs="Calibri"/>
          <w:b/>
          <w:szCs w:val="24"/>
        </w:rPr>
        <w:t xml:space="preserve">Note to Applicants: Essential requirements are marked with ‘E’.  Desirable criteria are marked with ‘D’. </w:t>
      </w:r>
      <w:r w:rsidRPr="002B65C0">
        <w:rPr>
          <w:rFonts w:ascii="Calibri" w:hAnsi="Calibri" w:cs="Calibri"/>
          <w:szCs w:val="24"/>
        </w:rPr>
        <w:t xml:space="preserve"> </w:t>
      </w:r>
    </w:p>
    <w:p w14:paraId="46E9C6E5" w14:textId="77777777" w:rsidR="002B65C0" w:rsidRPr="006F2E00" w:rsidRDefault="002B65C0" w:rsidP="002B65C0">
      <w:pPr>
        <w:rPr>
          <w:rFonts w:ascii="Arial" w:hAnsi="Arial" w:cs="Arial"/>
          <w:szCs w:val="24"/>
        </w:rPr>
      </w:pPr>
    </w:p>
    <w:tbl>
      <w:tblPr>
        <w:tblStyle w:val="TableGrid"/>
        <w:tblW w:w="10200" w:type="dxa"/>
        <w:tblInd w:w="-176" w:type="dxa"/>
        <w:tblLayout w:type="fixed"/>
        <w:tblLook w:val="04A0" w:firstRow="1" w:lastRow="0" w:firstColumn="1" w:lastColumn="0" w:noHBand="0" w:noVBand="1"/>
      </w:tblPr>
      <w:tblGrid>
        <w:gridCol w:w="1985"/>
        <w:gridCol w:w="6231"/>
        <w:gridCol w:w="1984"/>
      </w:tblGrid>
      <w:tr w:rsidR="002B65C0" w:rsidRPr="002B65C0" w14:paraId="11300D0E" w14:textId="77777777" w:rsidTr="005A27B4">
        <w:trPr>
          <w:tblHeader/>
        </w:trPr>
        <w:tc>
          <w:tcPr>
            <w:tcW w:w="1985" w:type="dxa"/>
            <w:tcBorders>
              <w:top w:val="single" w:sz="4" w:space="0" w:color="auto"/>
              <w:left w:val="single" w:sz="4" w:space="0" w:color="auto"/>
              <w:bottom w:val="single" w:sz="4" w:space="0" w:color="auto"/>
              <w:right w:val="single" w:sz="4" w:space="0" w:color="auto"/>
            </w:tcBorders>
            <w:vAlign w:val="center"/>
            <w:hideMark/>
          </w:tcPr>
          <w:p w14:paraId="11802672" w14:textId="77777777" w:rsidR="002B65C0" w:rsidRPr="002B65C0" w:rsidRDefault="002B65C0" w:rsidP="005A27B4">
            <w:pPr>
              <w:jc w:val="center"/>
              <w:rPr>
                <w:rFonts w:asciiTheme="minorHAnsi" w:hAnsiTheme="minorHAnsi" w:cstheme="minorHAnsi"/>
                <w:b/>
                <w:sz w:val="28"/>
                <w:szCs w:val="28"/>
              </w:rPr>
            </w:pPr>
            <w:r w:rsidRPr="002B65C0">
              <w:rPr>
                <w:rFonts w:asciiTheme="minorHAnsi" w:hAnsiTheme="minorHAnsi" w:cstheme="minorHAnsi"/>
                <w:b/>
                <w:sz w:val="28"/>
                <w:szCs w:val="28"/>
              </w:rPr>
              <w:t>CRITERIA</w:t>
            </w:r>
          </w:p>
        </w:tc>
        <w:tc>
          <w:tcPr>
            <w:tcW w:w="6231" w:type="dxa"/>
            <w:tcBorders>
              <w:top w:val="single" w:sz="4" w:space="0" w:color="auto"/>
              <w:left w:val="single" w:sz="4" w:space="0" w:color="auto"/>
              <w:bottom w:val="single" w:sz="4" w:space="0" w:color="auto"/>
              <w:right w:val="single" w:sz="4" w:space="0" w:color="auto"/>
            </w:tcBorders>
            <w:vAlign w:val="center"/>
            <w:hideMark/>
          </w:tcPr>
          <w:p w14:paraId="7C4FA26D" w14:textId="77777777" w:rsidR="002B65C0" w:rsidRPr="002B65C0" w:rsidRDefault="002B65C0" w:rsidP="005A27B4">
            <w:pPr>
              <w:jc w:val="center"/>
              <w:rPr>
                <w:rFonts w:asciiTheme="minorHAnsi" w:hAnsiTheme="minorHAnsi" w:cstheme="minorHAnsi"/>
                <w:b/>
                <w:sz w:val="28"/>
                <w:szCs w:val="28"/>
              </w:rPr>
            </w:pPr>
            <w:r w:rsidRPr="002B65C0">
              <w:rPr>
                <w:rFonts w:asciiTheme="minorHAnsi" w:hAnsiTheme="minorHAnsi" w:cstheme="minorHAnsi"/>
                <w:b/>
                <w:sz w:val="28"/>
                <w:szCs w:val="28"/>
              </w:rPr>
              <w:t xml:space="preserve">REQUIREMENTS </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172696" w14:textId="77777777" w:rsidR="002B65C0" w:rsidRPr="002B65C0" w:rsidRDefault="002B65C0" w:rsidP="005A27B4">
            <w:pPr>
              <w:jc w:val="center"/>
              <w:rPr>
                <w:rFonts w:asciiTheme="minorHAnsi" w:hAnsiTheme="minorHAnsi" w:cstheme="minorHAnsi"/>
                <w:b/>
                <w:sz w:val="28"/>
                <w:szCs w:val="28"/>
              </w:rPr>
            </w:pPr>
            <w:r w:rsidRPr="002B65C0">
              <w:rPr>
                <w:rFonts w:asciiTheme="minorHAnsi" w:hAnsiTheme="minorHAnsi" w:cstheme="minorHAnsi"/>
                <w:b/>
                <w:sz w:val="28"/>
                <w:szCs w:val="28"/>
              </w:rPr>
              <w:t>METHODS OF ASSESSMENT</w:t>
            </w:r>
          </w:p>
        </w:tc>
      </w:tr>
      <w:tr w:rsidR="002B65C0" w:rsidRPr="002B65C0" w14:paraId="53D35397" w14:textId="77777777" w:rsidTr="005A27B4">
        <w:tc>
          <w:tcPr>
            <w:tcW w:w="1985" w:type="dxa"/>
            <w:tcBorders>
              <w:top w:val="single" w:sz="4" w:space="0" w:color="auto"/>
              <w:left w:val="single" w:sz="4" w:space="0" w:color="auto"/>
              <w:bottom w:val="single" w:sz="4" w:space="0" w:color="auto"/>
              <w:right w:val="single" w:sz="4" w:space="0" w:color="auto"/>
            </w:tcBorders>
            <w:hideMark/>
          </w:tcPr>
          <w:p w14:paraId="7B718D47" w14:textId="77777777" w:rsidR="002B65C0" w:rsidRPr="002B65C0" w:rsidRDefault="002B65C0" w:rsidP="005A27B4">
            <w:pPr>
              <w:rPr>
                <w:rFonts w:asciiTheme="minorHAnsi" w:hAnsiTheme="minorHAnsi" w:cstheme="minorHAnsi"/>
                <w:b/>
                <w:szCs w:val="24"/>
              </w:rPr>
            </w:pPr>
            <w:r w:rsidRPr="002B65C0">
              <w:rPr>
                <w:rFonts w:asciiTheme="minorHAnsi" w:hAnsiTheme="minorHAnsi" w:cstheme="minorHAnsi"/>
                <w:b/>
                <w:szCs w:val="24"/>
              </w:rPr>
              <w:t xml:space="preserve">Experience, Knowledge and Skills </w:t>
            </w:r>
          </w:p>
        </w:tc>
        <w:tc>
          <w:tcPr>
            <w:tcW w:w="6231" w:type="dxa"/>
            <w:tcBorders>
              <w:top w:val="single" w:sz="4" w:space="0" w:color="auto"/>
              <w:left w:val="single" w:sz="4" w:space="0" w:color="auto"/>
              <w:bottom w:val="single" w:sz="4" w:space="0" w:color="auto"/>
              <w:right w:val="single" w:sz="4" w:space="0" w:color="auto"/>
            </w:tcBorders>
          </w:tcPr>
          <w:p w14:paraId="4E45C9AA" w14:textId="77777777" w:rsidR="002B65C0" w:rsidRPr="002B65C0" w:rsidRDefault="002B65C0" w:rsidP="005A27B4">
            <w:pPr>
              <w:contextualSpacing/>
              <w:jc w:val="both"/>
              <w:rPr>
                <w:rFonts w:asciiTheme="minorHAnsi" w:hAnsiTheme="minorHAnsi" w:cstheme="minorHAnsi"/>
                <w:b/>
                <w:szCs w:val="24"/>
              </w:rPr>
            </w:pPr>
            <w:r w:rsidRPr="002B65C0">
              <w:rPr>
                <w:rFonts w:asciiTheme="minorHAnsi" w:hAnsiTheme="minorHAnsi" w:cstheme="minorHAnsi"/>
                <w:bCs/>
                <w:szCs w:val="24"/>
              </w:rPr>
              <w:t xml:space="preserve">Educated to degree level along with a relevant teaching qualification </w:t>
            </w:r>
            <w:r w:rsidRPr="002B65C0">
              <w:rPr>
                <w:rFonts w:asciiTheme="minorHAnsi" w:hAnsiTheme="minorHAnsi" w:cstheme="minorHAnsi"/>
                <w:b/>
                <w:szCs w:val="24"/>
              </w:rPr>
              <w:t>(E)</w:t>
            </w:r>
          </w:p>
          <w:p w14:paraId="665655BF" w14:textId="77777777" w:rsidR="002B65C0" w:rsidRPr="002B65C0" w:rsidRDefault="002B65C0" w:rsidP="005A27B4">
            <w:pPr>
              <w:pStyle w:val="NoSpacing"/>
              <w:jc w:val="both"/>
              <w:rPr>
                <w:rFonts w:asciiTheme="minorHAnsi" w:hAnsiTheme="minorHAnsi" w:cstheme="minorHAnsi"/>
                <w:bCs/>
                <w:szCs w:val="24"/>
              </w:rPr>
            </w:pPr>
          </w:p>
          <w:p w14:paraId="19247C2C"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Have an </w:t>
            </w:r>
            <w:proofErr w:type="gramStart"/>
            <w:r w:rsidRPr="002B65C0">
              <w:rPr>
                <w:rFonts w:asciiTheme="minorHAnsi" w:hAnsiTheme="minorHAnsi" w:cstheme="minorHAnsi"/>
                <w:bCs/>
                <w:szCs w:val="24"/>
              </w:rPr>
              <w:t>in depth</w:t>
            </w:r>
            <w:proofErr w:type="gramEnd"/>
            <w:r w:rsidRPr="002B65C0">
              <w:rPr>
                <w:rFonts w:asciiTheme="minorHAnsi" w:hAnsiTheme="minorHAnsi" w:cstheme="minorHAnsi"/>
                <w:bCs/>
                <w:szCs w:val="24"/>
              </w:rPr>
              <w:t xml:space="preserve"> knowledge of the National Curriculum and be able to demonstrate this </w:t>
            </w:r>
            <w:r w:rsidRPr="002B65C0">
              <w:rPr>
                <w:rFonts w:asciiTheme="minorHAnsi" w:hAnsiTheme="minorHAnsi" w:cstheme="minorHAnsi"/>
                <w:b/>
                <w:szCs w:val="24"/>
              </w:rPr>
              <w:t>(E)</w:t>
            </w:r>
          </w:p>
          <w:p w14:paraId="27BC5A29" w14:textId="77777777" w:rsidR="002B65C0" w:rsidRPr="002B65C0" w:rsidRDefault="002B65C0" w:rsidP="005A27B4">
            <w:pPr>
              <w:pStyle w:val="NoSpacing"/>
              <w:jc w:val="both"/>
              <w:rPr>
                <w:rFonts w:asciiTheme="minorHAnsi" w:hAnsiTheme="minorHAnsi" w:cstheme="minorHAnsi"/>
                <w:bCs/>
                <w:szCs w:val="24"/>
              </w:rPr>
            </w:pPr>
          </w:p>
          <w:p w14:paraId="7FDB96E1"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Demonstrate ability to design, create and implement </w:t>
            </w:r>
            <w:proofErr w:type="gramStart"/>
            <w:r w:rsidRPr="002B65C0">
              <w:rPr>
                <w:rFonts w:asciiTheme="minorHAnsi" w:hAnsiTheme="minorHAnsi" w:cstheme="minorHAnsi"/>
                <w:bCs/>
                <w:szCs w:val="24"/>
              </w:rPr>
              <w:t>age appropriate</w:t>
            </w:r>
            <w:proofErr w:type="gramEnd"/>
            <w:r w:rsidRPr="002B65C0">
              <w:rPr>
                <w:rFonts w:asciiTheme="minorHAnsi" w:hAnsiTheme="minorHAnsi" w:cstheme="minorHAnsi"/>
                <w:bCs/>
                <w:szCs w:val="24"/>
              </w:rPr>
              <w:t xml:space="preserve"> resources </w:t>
            </w:r>
            <w:r w:rsidRPr="002B65C0">
              <w:rPr>
                <w:rFonts w:asciiTheme="minorHAnsi" w:hAnsiTheme="minorHAnsi" w:cstheme="minorHAnsi"/>
                <w:b/>
                <w:szCs w:val="24"/>
              </w:rPr>
              <w:t>(E)</w:t>
            </w:r>
          </w:p>
          <w:p w14:paraId="26383A97" w14:textId="77777777" w:rsidR="002B65C0" w:rsidRPr="002B65C0" w:rsidRDefault="002B65C0" w:rsidP="005A27B4">
            <w:pPr>
              <w:pStyle w:val="NoSpacing"/>
              <w:jc w:val="both"/>
              <w:rPr>
                <w:rFonts w:asciiTheme="minorHAnsi" w:hAnsiTheme="minorHAnsi" w:cstheme="minorHAnsi"/>
                <w:bCs/>
                <w:szCs w:val="24"/>
              </w:rPr>
            </w:pPr>
          </w:p>
          <w:p w14:paraId="562C6847" w14:textId="77777777" w:rsidR="002B65C0" w:rsidRPr="002B65C0" w:rsidRDefault="002B65C0" w:rsidP="005A27B4">
            <w:pPr>
              <w:pStyle w:val="NoSpacing"/>
              <w:jc w:val="both"/>
              <w:rPr>
                <w:rFonts w:asciiTheme="minorHAnsi" w:hAnsiTheme="minorHAnsi" w:cstheme="minorHAnsi"/>
                <w:bCs/>
                <w:szCs w:val="24"/>
              </w:rPr>
            </w:pPr>
            <w:r w:rsidRPr="002B65C0">
              <w:rPr>
                <w:rFonts w:asciiTheme="minorHAnsi" w:hAnsiTheme="minorHAnsi" w:cstheme="minorHAnsi"/>
                <w:bCs/>
                <w:szCs w:val="24"/>
              </w:rPr>
              <w:t xml:space="preserve">Experience in developing family workshops </w:t>
            </w:r>
            <w:r w:rsidRPr="002B65C0">
              <w:rPr>
                <w:rFonts w:asciiTheme="minorHAnsi" w:hAnsiTheme="minorHAnsi" w:cstheme="minorHAnsi"/>
                <w:b/>
                <w:szCs w:val="24"/>
              </w:rPr>
              <w:t>(E)</w:t>
            </w:r>
          </w:p>
          <w:p w14:paraId="00A95931" w14:textId="77777777" w:rsidR="002B65C0" w:rsidRPr="002B65C0" w:rsidRDefault="002B65C0" w:rsidP="005A27B4">
            <w:pPr>
              <w:pStyle w:val="NoSpacing"/>
              <w:jc w:val="both"/>
              <w:rPr>
                <w:rFonts w:asciiTheme="minorHAnsi" w:hAnsiTheme="minorHAnsi" w:cstheme="minorHAnsi"/>
                <w:bCs/>
                <w:szCs w:val="24"/>
              </w:rPr>
            </w:pPr>
          </w:p>
          <w:p w14:paraId="7BCF67C4"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Substantial experience working in a similar environment </w:t>
            </w:r>
            <w:r w:rsidRPr="002B65C0">
              <w:rPr>
                <w:rFonts w:asciiTheme="minorHAnsi" w:hAnsiTheme="minorHAnsi" w:cstheme="minorHAnsi"/>
                <w:b/>
                <w:szCs w:val="24"/>
              </w:rPr>
              <w:t>(E)</w:t>
            </w:r>
          </w:p>
          <w:p w14:paraId="5ECCC888" w14:textId="77777777" w:rsidR="002B65C0" w:rsidRPr="002B65C0" w:rsidRDefault="002B65C0" w:rsidP="005A27B4">
            <w:pPr>
              <w:pStyle w:val="NoSpacing"/>
              <w:jc w:val="both"/>
              <w:rPr>
                <w:rFonts w:asciiTheme="minorHAnsi" w:hAnsiTheme="minorHAnsi" w:cstheme="minorHAnsi"/>
                <w:bCs/>
                <w:szCs w:val="24"/>
              </w:rPr>
            </w:pPr>
          </w:p>
          <w:p w14:paraId="7135F839"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Experience working with a wide range of education establishments </w:t>
            </w:r>
            <w:r w:rsidRPr="002B65C0">
              <w:rPr>
                <w:rFonts w:asciiTheme="minorHAnsi" w:hAnsiTheme="minorHAnsi" w:cstheme="minorHAnsi"/>
                <w:b/>
                <w:szCs w:val="24"/>
              </w:rPr>
              <w:t>(E)</w:t>
            </w:r>
            <w:r w:rsidRPr="002B65C0">
              <w:rPr>
                <w:rFonts w:asciiTheme="minorHAnsi" w:hAnsiTheme="minorHAnsi" w:cstheme="minorHAnsi"/>
                <w:bCs/>
                <w:szCs w:val="24"/>
              </w:rPr>
              <w:t xml:space="preserve">  </w:t>
            </w:r>
          </w:p>
          <w:p w14:paraId="3E809559" w14:textId="77777777" w:rsidR="002B65C0" w:rsidRPr="002B65C0" w:rsidRDefault="002B65C0" w:rsidP="005A27B4">
            <w:pPr>
              <w:pStyle w:val="NoSpacing"/>
              <w:jc w:val="both"/>
              <w:rPr>
                <w:rFonts w:asciiTheme="minorHAnsi" w:hAnsiTheme="minorHAnsi" w:cstheme="minorHAnsi"/>
                <w:bCs/>
                <w:szCs w:val="24"/>
              </w:rPr>
            </w:pPr>
          </w:p>
          <w:p w14:paraId="65EE4DDF" w14:textId="77777777" w:rsidR="002B65C0" w:rsidRPr="002B65C0" w:rsidRDefault="002B65C0" w:rsidP="005A27B4">
            <w:pPr>
              <w:pStyle w:val="NoSpacing"/>
              <w:jc w:val="both"/>
              <w:rPr>
                <w:rFonts w:asciiTheme="minorHAnsi" w:hAnsiTheme="minorHAnsi" w:cstheme="minorHAnsi"/>
                <w:bCs/>
                <w:szCs w:val="24"/>
              </w:rPr>
            </w:pPr>
            <w:proofErr w:type="gramStart"/>
            <w:r w:rsidRPr="002B65C0">
              <w:rPr>
                <w:rFonts w:asciiTheme="minorHAnsi" w:hAnsiTheme="minorHAnsi" w:cstheme="minorHAnsi"/>
                <w:bCs/>
                <w:szCs w:val="24"/>
              </w:rPr>
              <w:t>Have an understanding of</w:t>
            </w:r>
            <w:proofErr w:type="gramEnd"/>
            <w:r w:rsidRPr="002B65C0">
              <w:rPr>
                <w:rFonts w:asciiTheme="minorHAnsi" w:hAnsiTheme="minorHAnsi" w:cstheme="minorHAnsi"/>
                <w:bCs/>
                <w:szCs w:val="24"/>
              </w:rPr>
              <w:t xml:space="preserve"> risk assessments and child safeguarding policies </w:t>
            </w:r>
            <w:r w:rsidRPr="002B65C0">
              <w:rPr>
                <w:rFonts w:asciiTheme="minorHAnsi" w:hAnsiTheme="minorHAnsi" w:cstheme="minorHAnsi"/>
                <w:b/>
                <w:szCs w:val="24"/>
              </w:rPr>
              <w:t>(E)</w:t>
            </w:r>
          </w:p>
          <w:p w14:paraId="022E5C5A" w14:textId="77777777" w:rsidR="002B65C0" w:rsidRPr="002B65C0" w:rsidRDefault="002B65C0" w:rsidP="005A27B4">
            <w:pPr>
              <w:pStyle w:val="NoSpacing"/>
              <w:jc w:val="both"/>
              <w:rPr>
                <w:rFonts w:asciiTheme="minorHAnsi" w:hAnsiTheme="minorHAnsi" w:cstheme="minorHAnsi"/>
                <w:bCs/>
                <w:szCs w:val="24"/>
              </w:rPr>
            </w:pPr>
          </w:p>
          <w:p w14:paraId="4799913B"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Good IT skills- experience of using word, databases, email </w:t>
            </w:r>
            <w:r w:rsidRPr="002B65C0">
              <w:rPr>
                <w:rFonts w:asciiTheme="minorHAnsi" w:hAnsiTheme="minorHAnsi" w:cstheme="minorHAnsi"/>
                <w:b/>
                <w:szCs w:val="24"/>
              </w:rPr>
              <w:t>(E)</w:t>
            </w:r>
          </w:p>
          <w:p w14:paraId="6965688A" w14:textId="77777777" w:rsidR="002B65C0" w:rsidRPr="002B65C0" w:rsidRDefault="002B65C0" w:rsidP="005A27B4">
            <w:pPr>
              <w:pStyle w:val="NoSpacing"/>
              <w:jc w:val="both"/>
              <w:rPr>
                <w:rFonts w:asciiTheme="minorHAnsi" w:hAnsiTheme="minorHAnsi" w:cstheme="minorHAnsi"/>
                <w:bCs/>
                <w:szCs w:val="24"/>
              </w:rPr>
            </w:pPr>
          </w:p>
          <w:p w14:paraId="72685A62"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A keen interest in Liverpool’s heritage, The Beatles and Society </w:t>
            </w:r>
            <w:r w:rsidRPr="002B65C0">
              <w:rPr>
                <w:rFonts w:asciiTheme="minorHAnsi" w:hAnsiTheme="minorHAnsi" w:cstheme="minorHAnsi"/>
                <w:b/>
                <w:szCs w:val="24"/>
              </w:rPr>
              <w:t>(E)</w:t>
            </w:r>
          </w:p>
          <w:p w14:paraId="28606328" w14:textId="77777777" w:rsidR="002B65C0" w:rsidRPr="002B65C0" w:rsidRDefault="002B65C0" w:rsidP="005A27B4">
            <w:pPr>
              <w:pStyle w:val="NoSpacing"/>
              <w:jc w:val="both"/>
              <w:rPr>
                <w:rFonts w:asciiTheme="minorHAnsi" w:hAnsiTheme="minorHAnsi" w:cstheme="minorHAnsi"/>
                <w:b/>
                <w:szCs w:val="24"/>
              </w:rPr>
            </w:pPr>
          </w:p>
          <w:p w14:paraId="14C8AB42"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Excellent interpersonal and organisational skills </w:t>
            </w:r>
            <w:r w:rsidRPr="002B65C0">
              <w:rPr>
                <w:rFonts w:asciiTheme="minorHAnsi" w:hAnsiTheme="minorHAnsi" w:cstheme="minorHAnsi"/>
                <w:b/>
                <w:szCs w:val="24"/>
              </w:rPr>
              <w:t>(E)</w:t>
            </w:r>
          </w:p>
          <w:p w14:paraId="715EBF84" w14:textId="77777777" w:rsidR="002B65C0" w:rsidRPr="002B65C0" w:rsidRDefault="002B65C0" w:rsidP="005A27B4">
            <w:pPr>
              <w:pStyle w:val="NoSpacing"/>
              <w:jc w:val="both"/>
              <w:rPr>
                <w:rFonts w:asciiTheme="minorHAnsi" w:hAnsiTheme="minorHAnsi" w:cstheme="minorHAnsi"/>
                <w:b/>
                <w:szCs w:val="24"/>
              </w:rPr>
            </w:pPr>
          </w:p>
          <w:p w14:paraId="5AE6222A"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lastRenderedPageBreak/>
              <w:t xml:space="preserve">The ability to work independently and as part of a team </w:t>
            </w:r>
            <w:r w:rsidRPr="002B65C0">
              <w:rPr>
                <w:rFonts w:asciiTheme="minorHAnsi" w:hAnsiTheme="minorHAnsi" w:cstheme="minorHAnsi"/>
                <w:b/>
                <w:szCs w:val="24"/>
              </w:rPr>
              <w:t>(E)</w:t>
            </w:r>
          </w:p>
          <w:p w14:paraId="49B97ECC" w14:textId="77777777" w:rsidR="002B65C0" w:rsidRPr="002B65C0" w:rsidRDefault="002B65C0" w:rsidP="005A27B4">
            <w:pPr>
              <w:pStyle w:val="NoSpacing"/>
              <w:jc w:val="both"/>
              <w:rPr>
                <w:rFonts w:asciiTheme="minorHAnsi" w:hAnsiTheme="minorHAnsi" w:cstheme="minorHAnsi"/>
                <w:b/>
                <w:szCs w:val="24"/>
              </w:rPr>
            </w:pPr>
          </w:p>
          <w:p w14:paraId="6C423445"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A well-developed ability to manage a challenging and diverse workload under pressure, work to deadlines, use on initiative and demonstrate ability to prioritise and manage time effectively </w:t>
            </w:r>
            <w:r w:rsidRPr="002B65C0">
              <w:rPr>
                <w:rFonts w:asciiTheme="minorHAnsi" w:hAnsiTheme="minorHAnsi" w:cstheme="minorHAnsi"/>
                <w:b/>
                <w:szCs w:val="24"/>
              </w:rPr>
              <w:t>(E)</w:t>
            </w:r>
          </w:p>
          <w:p w14:paraId="42DC24F1" w14:textId="77777777" w:rsidR="002B65C0" w:rsidRPr="002B65C0" w:rsidRDefault="002B65C0" w:rsidP="005A27B4">
            <w:pPr>
              <w:pStyle w:val="NoSpacing"/>
              <w:jc w:val="both"/>
              <w:rPr>
                <w:rFonts w:asciiTheme="minorHAnsi" w:hAnsiTheme="minorHAnsi" w:cstheme="minorHAnsi"/>
                <w:b/>
                <w:szCs w:val="24"/>
              </w:rPr>
            </w:pPr>
          </w:p>
          <w:p w14:paraId="1281FE5B"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Ability to adopt an effective approach to problem solving, adapting to changing information and circumstance </w:t>
            </w:r>
            <w:r w:rsidRPr="002B65C0">
              <w:rPr>
                <w:rFonts w:asciiTheme="minorHAnsi" w:hAnsiTheme="minorHAnsi" w:cstheme="minorHAnsi"/>
                <w:b/>
                <w:szCs w:val="24"/>
              </w:rPr>
              <w:t>(E)</w:t>
            </w:r>
          </w:p>
          <w:p w14:paraId="2007A381" w14:textId="77777777" w:rsidR="002B65C0" w:rsidRPr="002B65C0" w:rsidRDefault="002B65C0" w:rsidP="005A27B4">
            <w:pPr>
              <w:pStyle w:val="NoSpacing"/>
              <w:jc w:val="both"/>
              <w:rPr>
                <w:rFonts w:asciiTheme="minorHAnsi" w:hAnsiTheme="minorHAnsi" w:cstheme="minorHAnsi"/>
                <w:b/>
                <w:szCs w:val="24"/>
              </w:rPr>
            </w:pPr>
          </w:p>
          <w:p w14:paraId="6018596A"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Ability to monitor budgets and performance accurately </w:t>
            </w:r>
            <w:r w:rsidRPr="002B65C0">
              <w:rPr>
                <w:rFonts w:asciiTheme="minorHAnsi" w:hAnsiTheme="minorHAnsi" w:cstheme="minorHAnsi"/>
                <w:b/>
                <w:szCs w:val="24"/>
              </w:rPr>
              <w:t>(E)</w:t>
            </w:r>
          </w:p>
          <w:p w14:paraId="212B1146" w14:textId="77777777" w:rsidR="002B65C0" w:rsidRPr="002B65C0" w:rsidRDefault="002B65C0" w:rsidP="005A27B4">
            <w:pPr>
              <w:pStyle w:val="NoSpacing"/>
              <w:jc w:val="both"/>
              <w:rPr>
                <w:rFonts w:asciiTheme="minorHAnsi" w:hAnsiTheme="minorHAnsi" w:cstheme="minorHAnsi"/>
                <w:b/>
                <w:szCs w:val="24"/>
              </w:rPr>
            </w:pPr>
          </w:p>
          <w:p w14:paraId="0C427523" w14:textId="77777777" w:rsidR="002B65C0" w:rsidRPr="002B65C0" w:rsidRDefault="002B65C0" w:rsidP="005A27B4">
            <w:pPr>
              <w:pStyle w:val="NoSpacing"/>
              <w:jc w:val="both"/>
              <w:rPr>
                <w:rFonts w:asciiTheme="minorHAnsi" w:hAnsiTheme="minorHAnsi" w:cstheme="minorHAnsi"/>
                <w:bCs/>
                <w:szCs w:val="24"/>
              </w:rPr>
            </w:pPr>
            <w:r w:rsidRPr="002B65C0">
              <w:rPr>
                <w:rFonts w:asciiTheme="minorHAnsi" w:hAnsiTheme="minorHAnsi" w:cstheme="minorHAnsi"/>
                <w:bCs/>
                <w:szCs w:val="24"/>
              </w:rPr>
              <w:t>Sympathetic to the wider objectives and Core Values of The Beatles Story (E)</w:t>
            </w:r>
          </w:p>
          <w:p w14:paraId="6C9476DC" w14:textId="77777777" w:rsidR="002B65C0" w:rsidRPr="002B65C0" w:rsidRDefault="002B65C0" w:rsidP="005A27B4">
            <w:pPr>
              <w:pStyle w:val="NoSpacing"/>
              <w:jc w:val="both"/>
              <w:rPr>
                <w:rFonts w:asciiTheme="minorHAnsi" w:hAnsiTheme="minorHAnsi" w:cstheme="minorHAnsi"/>
                <w:bCs/>
                <w:szCs w:val="24"/>
              </w:rPr>
            </w:pPr>
          </w:p>
          <w:p w14:paraId="16A0CA23" w14:textId="77777777" w:rsidR="002B65C0" w:rsidRPr="002B65C0" w:rsidRDefault="002B65C0" w:rsidP="005A27B4">
            <w:pPr>
              <w:pStyle w:val="NoSpacing"/>
              <w:jc w:val="both"/>
              <w:rPr>
                <w:rFonts w:asciiTheme="minorHAnsi" w:hAnsiTheme="minorHAnsi" w:cstheme="minorHAnsi"/>
                <w:bCs/>
                <w:szCs w:val="24"/>
              </w:rPr>
            </w:pPr>
            <w:r w:rsidRPr="002B65C0">
              <w:rPr>
                <w:rFonts w:asciiTheme="minorHAnsi" w:hAnsiTheme="minorHAnsi" w:cstheme="minorHAnsi"/>
                <w:bCs/>
                <w:szCs w:val="24"/>
              </w:rPr>
              <w:t>Willing to work flexibly in accordance with the policies and procedures to meet the operational needs of the business which may include working evenings and weekends (E)</w:t>
            </w:r>
          </w:p>
          <w:p w14:paraId="31777011" w14:textId="77777777" w:rsidR="002B65C0" w:rsidRPr="002B65C0" w:rsidRDefault="002B65C0" w:rsidP="005A27B4">
            <w:pPr>
              <w:pStyle w:val="NoSpacing"/>
              <w:jc w:val="both"/>
              <w:rPr>
                <w:rFonts w:asciiTheme="minorHAnsi" w:hAnsiTheme="minorHAnsi" w:cstheme="minorHAnsi"/>
                <w:b/>
                <w:szCs w:val="24"/>
              </w:rPr>
            </w:pPr>
          </w:p>
          <w:p w14:paraId="4E12FD5D" w14:textId="77777777" w:rsidR="002B65C0" w:rsidRPr="002B65C0" w:rsidRDefault="002B65C0" w:rsidP="005A27B4">
            <w:pPr>
              <w:pStyle w:val="NoSpacing"/>
              <w:jc w:val="both"/>
              <w:rPr>
                <w:rFonts w:asciiTheme="minorHAnsi" w:hAnsiTheme="minorHAnsi" w:cstheme="minorHAnsi"/>
                <w:b/>
                <w:szCs w:val="24"/>
              </w:rPr>
            </w:pPr>
            <w:r w:rsidRPr="002B65C0">
              <w:rPr>
                <w:rFonts w:asciiTheme="minorHAnsi" w:hAnsiTheme="minorHAnsi" w:cstheme="minorHAnsi"/>
                <w:bCs/>
                <w:szCs w:val="24"/>
              </w:rPr>
              <w:t xml:space="preserve">Strong communication, negotiation and interpersonal skills with the ability to deal with a variety of educational partners from all sectors </w:t>
            </w:r>
            <w:r w:rsidRPr="002B65C0">
              <w:rPr>
                <w:rFonts w:asciiTheme="minorHAnsi" w:hAnsiTheme="minorHAnsi" w:cstheme="minorHAnsi"/>
                <w:b/>
                <w:szCs w:val="24"/>
              </w:rPr>
              <w:t>(E)</w:t>
            </w:r>
          </w:p>
          <w:p w14:paraId="498EB3AC" w14:textId="77777777" w:rsidR="002B65C0" w:rsidRPr="002B65C0" w:rsidRDefault="002B65C0" w:rsidP="005A27B4">
            <w:pPr>
              <w:jc w:val="both"/>
              <w:rPr>
                <w:rFonts w:asciiTheme="minorHAnsi" w:hAnsiTheme="minorHAnsi" w:cstheme="minorHAnsi"/>
                <w:bCs/>
                <w:szCs w:val="24"/>
              </w:rPr>
            </w:pPr>
          </w:p>
          <w:p w14:paraId="028FB3FE" w14:textId="77777777" w:rsidR="002B65C0" w:rsidRPr="002B65C0" w:rsidRDefault="002B65C0" w:rsidP="005A27B4">
            <w:pPr>
              <w:jc w:val="both"/>
              <w:rPr>
                <w:rFonts w:asciiTheme="minorHAnsi" w:hAnsiTheme="minorHAnsi" w:cstheme="minorHAnsi"/>
                <w:bCs/>
                <w:szCs w:val="24"/>
              </w:rPr>
            </w:pPr>
            <w:r w:rsidRPr="002B65C0">
              <w:rPr>
                <w:rFonts w:asciiTheme="minorHAnsi" w:hAnsiTheme="minorHAnsi" w:cstheme="minorHAnsi"/>
                <w:bCs/>
                <w:szCs w:val="24"/>
              </w:rPr>
              <w:t xml:space="preserve">Knowledge of ‘Learning Outside the Classroom, ‘Kids in Museums’ and the ‘Children’s University’ </w:t>
            </w:r>
            <w:proofErr w:type="gramStart"/>
            <w:r w:rsidRPr="002B65C0">
              <w:rPr>
                <w:rFonts w:asciiTheme="minorHAnsi" w:hAnsiTheme="minorHAnsi" w:cstheme="minorHAnsi"/>
                <w:bCs/>
                <w:szCs w:val="24"/>
              </w:rPr>
              <w:t xml:space="preserve">initiatives  </w:t>
            </w:r>
            <w:r w:rsidRPr="002B65C0">
              <w:rPr>
                <w:rFonts w:asciiTheme="minorHAnsi" w:hAnsiTheme="minorHAnsi" w:cstheme="minorHAnsi"/>
                <w:b/>
                <w:szCs w:val="24"/>
              </w:rPr>
              <w:t>(</w:t>
            </w:r>
            <w:proofErr w:type="gramEnd"/>
            <w:r w:rsidRPr="002B65C0">
              <w:rPr>
                <w:rFonts w:asciiTheme="minorHAnsi" w:hAnsiTheme="minorHAnsi" w:cstheme="minorHAnsi"/>
                <w:b/>
                <w:szCs w:val="24"/>
              </w:rPr>
              <w:t>D)</w:t>
            </w:r>
            <w:r w:rsidRPr="002B65C0">
              <w:rPr>
                <w:rFonts w:asciiTheme="minorHAnsi" w:hAnsiTheme="minorHAnsi" w:cstheme="minorHAnsi"/>
                <w:bCs/>
                <w:szCs w:val="24"/>
              </w:rPr>
              <w:t xml:space="preserve"> </w:t>
            </w:r>
          </w:p>
          <w:p w14:paraId="5DF8B6F7" w14:textId="77777777" w:rsidR="002B65C0" w:rsidRPr="002B65C0" w:rsidRDefault="002B65C0" w:rsidP="005A27B4">
            <w:pPr>
              <w:jc w:val="both"/>
              <w:rPr>
                <w:rFonts w:asciiTheme="minorHAnsi" w:hAnsiTheme="minorHAnsi" w:cstheme="minorHAnsi"/>
                <w:bCs/>
                <w:szCs w:val="24"/>
              </w:rPr>
            </w:pPr>
          </w:p>
        </w:tc>
        <w:tc>
          <w:tcPr>
            <w:tcW w:w="1984" w:type="dxa"/>
            <w:tcBorders>
              <w:top w:val="single" w:sz="4" w:space="0" w:color="auto"/>
              <w:left w:val="single" w:sz="4" w:space="0" w:color="auto"/>
              <w:bottom w:val="single" w:sz="4" w:space="0" w:color="auto"/>
              <w:right w:val="single" w:sz="4" w:space="0" w:color="auto"/>
            </w:tcBorders>
          </w:tcPr>
          <w:p w14:paraId="29901B91"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lastRenderedPageBreak/>
              <w:t xml:space="preserve">A, I </w:t>
            </w:r>
          </w:p>
          <w:p w14:paraId="187E617F" w14:textId="77777777" w:rsidR="002B65C0" w:rsidRPr="002B65C0" w:rsidRDefault="002B65C0" w:rsidP="005A27B4">
            <w:pPr>
              <w:jc w:val="center"/>
              <w:rPr>
                <w:rFonts w:asciiTheme="minorHAnsi" w:hAnsiTheme="minorHAnsi" w:cstheme="minorHAnsi"/>
                <w:szCs w:val="24"/>
                <w:lang w:val="it-IT"/>
              </w:rPr>
            </w:pPr>
          </w:p>
          <w:p w14:paraId="436EF41E" w14:textId="77777777" w:rsidR="002B65C0" w:rsidRPr="002B65C0" w:rsidRDefault="002B65C0" w:rsidP="005A27B4">
            <w:pPr>
              <w:jc w:val="center"/>
              <w:rPr>
                <w:rFonts w:asciiTheme="minorHAnsi" w:hAnsiTheme="minorHAnsi" w:cstheme="minorHAnsi"/>
                <w:szCs w:val="24"/>
                <w:lang w:val="it-IT"/>
              </w:rPr>
            </w:pPr>
          </w:p>
          <w:p w14:paraId="1297F878"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6B23D7B4" w14:textId="77777777" w:rsidR="002B65C0" w:rsidRPr="002B65C0" w:rsidRDefault="002B65C0" w:rsidP="005A27B4">
            <w:pPr>
              <w:jc w:val="center"/>
              <w:rPr>
                <w:rFonts w:asciiTheme="minorHAnsi" w:hAnsiTheme="minorHAnsi" w:cstheme="minorHAnsi"/>
                <w:szCs w:val="24"/>
                <w:lang w:val="it-IT"/>
              </w:rPr>
            </w:pPr>
          </w:p>
          <w:p w14:paraId="5916F280" w14:textId="77777777" w:rsidR="002B65C0" w:rsidRPr="002B65C0" w:rsidRDefault="002B65C0" w:rsidP="005A27B4">
            <w:pPr>
              <w:rPr>
                <w:rFonts w:asciiTheme="minorHAnsi" w:hAnsiTheme="minorHAnsi" w:cstheme="minorHAnsi"/>
                <w:szCs w:val="24"/>
                <w:lang w:val="it-IT"/>
              </w:rPr>
            </w:pPr>
          </w:p>
          <w:p w14:paraId="6061F7BB"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2969BBF8" w14:textId="77777777" w:rsidR="002B65C0" w:rsidRPr="002B65C0" w:rsidRDefault="002B65C0" w:rsidP="005A27B4">
            <w:pPr>
              <w:rPr>
                <w:rFonts w:asciiTheme="minorHAnsi" w:hAnsiTheme="minorHAnsi" w:cstheme="minorHAnsi"/>
                <w:szCs w:val="24"/>
                <w:lang w:val="it-IT"/>
              </w:rPr>
            </w:pPr>
          </w:p>
          <w:p w14:paraId="585CD64F" w14:textId="77777777" w:rsidR="002B65C0" w:rsidRPr="002B65C0" w:rsidRDefault="002B65C0" w:rsidP="005A27B4">
            <w:pPr>
              <w:jc w:val="center"/>
              <w:rPr>
                <w:rFonts w:asciiTheme="minorHAnsi" w:hAnsiTheme="minorHAnsi" w:cstheme="minorHAnsi"/>
                <w:szCs w:val="24"/>
                <w:lang w:val="it-IT"/>
              </w:rPr>
            </w:pPr>
          </w:p>
          <w:p w14:paraId="7C967DE5"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3468BB4B" w14:textId="77777777" w:rsidR="002B65C0" w:rsidRPr="002B65C0" w:rsidRDefault="002B65C0" w:rsidP="005A27B4">
            <w:pPr>
              <w:rPr>
                <w:rFonts w:asciiTheme="minorHAnsi" w:hAnsiTheme="minorHAnsi" w:cstheme="minorHAnsi"/>
                <w:szCs w:val="24"/>
                <w:lang w:val="it-IT"/>
              </w:rPr>
            </w:pPr>
          </w:p>
          <w:p w14:paraId="30E604E3"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 xml:space="preserve">A, I </w:t>
            </w:r>
          </w:p>
          <w:p w14:paraId="03564DBD" w14:textId="77777777" w:rsidR="002B65C0" w:rsidRPr="002B65C0" w:rsidRDefault="002B65C0" w:rsidP="005A27B4">
            <w:pPr>
              <w:jc w:val="center"/>
              <w:rPr>
                <w:rFonts w:asciiTheme="minorHAnsi" w:hAnsiTheme="minorHAnsi" w:cstheme="minorHAnsi"/>
                <w:szCs w:val="24"/>
                <w:lang w:val="it-IT"/>
              </w:rPr>
            </w:pPr>
          </w:p>
          <w:p w14:paraId="20F0F3E6"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56C986C9" w14:textId="77777777" w:rsidR="002B65C0" w:rsidRPr="002B65C0" w:rsidRDefault="002B65C0" w:rsidP="005A27B4">
            <w:pPr>
              <w:rPr>
                <w:rFonts w:asciiTheme="minorHAnsi" w:hAnsiTheme="minorHAnsi" w:cstheme="minorHAnsi"/>
                <w:szCs w:val="24"/>
                <w:lang w:val="it-IT"/>
              </w:rPr>
            </w:pPr>
          </w:p>
          <w:p w14:paraId="0C44AAC2" w14:textId="77777777" w:rsidR="002B65C0" w:rsidRPr="002B65C0" w:rsidRDefault="002B65C0" w:rsidP="005A27B4">
            <w:pPr>
              <w:rPr>
                <w:rFonts w:asciiTheme="minorHAnsi" w:hAnsiTheme="minorHAnsi" w:cstheme="minorHAnsi"/>
                <w:szCs w:val="24"/>
                <w:lang w:val="it-IT"/>
              </w:rPr>
            </w:pPr>
          </w:p>
          <w:p w14:paraId="415790DE"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 xml:space="preserve">A, I </w:t>
            </w:r>
          </w:p>
          <w:p w14:paraId="575D7DEC" w14:textId="77777777" w:rsidR="002B65C0" w:rsidRPr="002B65C0" w:rsidRDefault="002B65C0" w:rsidP="005A27B4">
            <w:pPr>
              <w:jc w:val="center"/>
              <w:rPr>
                <w:rFonts w:asciiTheme="minorHAnsi" w:hAnsiTheme="minorHAnsi" w:cstheme="minorHAnsi"/>
                <w:szCs w:val="24"/>
                <w:lang w:val="it-IT"/>
              </w:rPr>
            </w:pPr>
          </w:p>
          <w:p w14:paraId="38B4A871" w14:textId="77777777" w:rsidR="002B65C0" w:rsidRPr="002B65C0" w:rsidRDefault="002B65C0" w:rsidP="005A27B4">
            <w:pPr>
              <w:jc w:val="center"/>
              <w:rPr>
                <w:rFonts w:asciiTheme="minorHAnsi" w:hAnsiTheme="minorHAnsi" w:cstheme="minorHAnsi"/>
                <w:szCs w:val="24"/>
                <w:lang w:val="it-IT"/>
              </w:rPr>
            </w:pPr>
          </w:p>
          <w:p w14:paraId="05AECB80"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1DC195D0" w14:textId="77777777" w:rsidR="002B65C0" w:rsidRPr="002B65C0" w:rsidRDefault="002B65C0" w:rsidP="005A27B4">
            <w:pPr>
              <w:jc w:val="center"/>
              <w:rPr>
                <w:rFonts w:asciiTheme="minorHAnsi" w:hAnsiTheme="minorHAnsi" w:cstheme="minorHAnsi"/>
                <w:szCs w:val="24"/>
                <w:lang w:val="it-IT"/>
              </w:rPr>
            </w:pPr>
          </w:p>
          <w:p w14:paraId="269D1BC3"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743EE174" w14:textId="77777777" w:rsidR="002B65C0" w:rsidRPr="002B65C0" w:rsidRDefault="002B65C0" w:rsidP="005A27B4">
            <w:pPr>
              <w:jc w:val="center"/>
              <w:rPr>
                <w:rFonts w:asciiTheme="minorHAnsi" w:hAnsiTheme="minorHAnsi" w:cstheme="minorHAnsi"/>
                <w:szCs w:val="24"/>
                <w:lang w:val="it-IT"/>
              </w:rPr>
            </w:pPr>
          </w:p>
          <w:p w14:paraId="2B5C0246" w14:textId="77777777" w:rsidR="002B65C0" w:rsidRPr="002B65C0" w:rsidRDefault="002B65C0" w:rsidP="005A27B4">
            <w:pPr>
              <w:jc w:val="center"/>
              <w:rPr>
                <w:rFonts w:asciiTheme="minorHAnsi" w:hAnsiTheme="minorHAnsi" w:cstheme="minorHAnsi"/>
                <w:szCs w:val="24"/>
                <w:lang w:val="it-IT"/>
              </w:rPr>
            </w:pPr>
          </w:p>
          <w:p w14:paraId="03CFF6E6"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5C3F8342" w14:textId="77777777" w:rsidR="002B65C0" w:rsidRPr="002B65C0" w:rsidRDefault="002B65C0" w:rsidP="005A27B4">
            <w:pPr>
              <w:jc w:val="center"/>
              <w:rPr>
                <w:rFonts w:asciiTheme="minorHAnsi" w:hAnsiTheme="minorHAnsi" w:cstheme="minorHAnsi"/>
                <w:szCs w:val="24"/>
                <w:lang w:val="it-IT"/>
              </w:rPr>
            </w:pPr>
          </w:p>
          <w:p w14:paraId="0B9B738A"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lastRenderedPageBreak/>
              <w:t>A, I</w:t>
            </w:r>
          </w:p>
          <w:p w14:paraId="65AC3292" w14:textId="77777777" w:rsidR="002B65C0" w:rsidRPr="002B65C0" w:rsidRDefault="002B65C0" w:rsidP="005A27B4">
            <w:pPr>
              <w:jc w:val="center"/>
              <w:rPr>
                <w:rFonts w:asciiTheme="minorHAnsi" w:hAnsiTheme="minorHAnsi" w:cstheme="minorHAnsi"/>
                <w:szCs w:val="24"/>
                <w:lang w:val="it-IT"/>
              </w:rPr>
            </w:pPr>
          </w:p>
          <w:p w14:paraId="1A1D0925"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66F49ED0" w14:textId="77777777" w:rsidR="002B65C0" w:rsidRPr="002B65C0" w:rsidRDefault="002B65C0" w:rsidP="005A27B4">
            <w:pPr>
              <w:jc w:val="center"/>
              <w:rPr>
                <w:rFonts w:asciiTheme="minorHAnsi" w:hAnsiTheme="minorHAnsi" w:cstheme="minorHAnsi"/>
                <w:szCs w:val="24"/>
                <w:lang w:val="it-IT"/>
              </w:rPr>
            </w:pPr>
          </w:p>
          <w:p w14:paraId="517D919D" w14:textId="77777777" w:rsidR="002B65C0" w:rsidRPr="002B65C0" w:rsidRDefault="002B65C0" w:rsidP="005A27B4">
            <w:pPr>
              <w:jc w:val="center"/>
              <w:rPr>
                <w:rFonts w:asciiTheme="minorHAnsi" w:hAnsiTheme="minorHAnsi" w:cstheme="minorHAnsi"/>
                <w:szCs w:val="24"/>
                <w:lang w:val="it-IT"/>
              </w:rPr>
            </w:pPr>
          </w:p>
          <w:p w14:paraId="59481E22" w14:textId="77777777" w:rsidR="002B65C0" w:rsidRPr="002B65C0" w:rsidRDefault="002B65C0" w:rsidP="005A27B4">
            <w:pPr>
              <w:jc w:val="center"/>
              <w:rPr>
                <w:rFonts w:asciiTheme="minorHAnsi" w:hAnsiTheme="minorHAnsi" w:cstheme="minorHAnsi"/>
                <w:szCs w:val="24"/>
                <w:lang w:val="it-IT"/>
              </w:rPr>
            </w:pPr>
          </w:p>
          <w:p w14:paraId="3EB8DFFC" w14:textId="77777777" w:rsidR="002B65C0" w:rsidRPr="002B65C0" w:rsidRDefault="002B65C0" w:rsidP="005A27B4">
            <w:pPr>
              <w:jc w:val="center"/>
              <w:rPr>
                <w:rFonts w:asciiTheme="minorHAnsi" w:hAnsiTheme="minorHAnsi" w:cstheme="minorHAnsi"/>
                <w:szCs w:val="24"/>
                <w:lang w:val="it-IT"/>
              </w:rPr>
            </w:pPr>
          </w:p>
          <w:p w14:paraId="55759406"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1ABC7CFA" w14:textId="77777777" w:rsidR="002B65C0" w:rsidRPr="002B65C0" w:rsidRDefault="002B65C0" w:rsidP="005A27B4">
            <w:pPr>
              <w:jc w:val="center"/>
              <w:rPr>
                <w:rFonts w:asciiTheme="minorHAnsi" w:hAnsiTheme="minorHAnsi" w:cstheme="minorHAnsi"/>
                <w:szCs w:val="24"/>
                <w:lang w:val="it-IT"/>
              </w:rPr>
            </w:pPr>
          </w:p>
          <w:p w14:paraId="4C1351A5" w14:textId="77777777" w:rsidR="002B65C0" w:rsidRPr="002B65C0" w:rsidRDefault="002B65C0" w:rsidP="005A27B4">
            <w:pPr>
              <w:jc w:val="center"/>
              <w:rPr>
                <w:rFonts w:asciiTheme="minorHAnsi" w:hAnsiTheme="minorHAnsi" w:cstheme="minorHAnsi"/>
                <w:szCs w:val="24"/>
                <w:lang w:val="it-IT"/>
              </w:rPr>
            </w:pPr>
          </w:p>
          <w:p w14:paraId="1C300414"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791944A2" w14:textId="77777777" w:rsidR="002B65C0" w:rsidRPr="002B65C0" w:rsidRDefault="002B65C0" w:rsidP="005A27B4">
            <w:pPr>
              <w:jc w:val="center"/>
              <w:rPr>
                <w:rFonts w:asciiTheme="minorHAnsi" w:hAnsiTheme="minorHAnsi" w:cstheme="minorHAnsi"/>
                <w:szCs w:val="24"/>
                <w:lang w:val="it-IT"/>
              </w:rPr>
            </w:pPr>
          </w:p>
          <w:p w14:paraId="596B0518"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79AF4880" w14:textId="77777777" w:rsidR="002B65C0" w:rsidRPr="002B65C0" w:rsidRDefault="002B65C0" w:rsidP="005A27B4">
            <w:pPr>
              <w:jc w:val="center"/>
              <w:rPr>
                <w:rFonts w:asciiTheme="minorHAnsi" w:hAnsiTheme="minorHAnsi" w:cstheme="minorHAnsi"/>
                <w:szCs w:val="24"/>
                <w:lang w:val="it-IT"/>
              </w:rPr>
            </w:pPr>
          </w:p>
          <w:p w14:paraId="547D4E16" w14:textId="77777777" w:rsidR="002B65C0" w:rsidRPr="002B65C0" w:rsidRDefault="002B65C0" w:rsidP="005A27B4">
            <w:pPr>
              <w:jc w:val="center"/>
              <w:rPr>
                <w:rFonts w:asciiTheme="minorHAnsi" w:hAnsiTheme="minorHAnsi" w:cstheme="minorHAnsi"/>
                <w:szCs w:val="24"/>
                <w:lang w:val="it-IT"/>
              </w:rPr>
            </w:pPr>
          </w:p>
          <w:p w14:paraId="662977EF"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5FEAF2C6" w14:textId="77777777" w:rsidR="002B65C0" w:rsidRPr="002B65C0" w:rsidRDefault="002B65C0" w:rsidP="005A27B4">
            <w:pPr>
              <w:jc w:val="center"/>
              <w:rPr>
                <w:rFonts w:asciiTheme="minorHAnsi" w:hAnsiTheme="minorHAnsi" w:cstheme="minorHAnsi"/>
                <w:szCs w:val="24"/>
                <w:lang w:val="it-IT"/>
              </w:rPr>
            </w:pPr>
          </w:p>
          <w:p w14:paraId="537085CC" w14:textId="77777777" w:rsidR="002B65C0" w:rsidRPr="002B65C0" w:rsidRDefault="002B65C0" w:rsidP="005A27B4">
            <w:pPr>
              <w:jc w:val="center"/>
              <w:rPr>
                <w:rFonts w:asciiTheme="minorHAnsi" w:hAnsiTheme="minorHAnsi" w:cstheme="minorHAnsi"/>
                <w:szCs w:val="24"/>
                <w:lang w:val="it-IT"/>
              </w:rPr>
            </w:pPr>
          </w:p>
          <w:p w14:paraId="1EC9C438" w14:textId="77777777" w:rsidR="002B65C0" w:rsidRPr="002B65C0" w:rsidRDefault="002B65C0" w:rsidP="005A27B4">
            <w:pPr>
              <w:jc w:val="center"/>
              <w:rPr>
                <w:rFonts w:asciiTheme="minorHAnsi" w:hAnsiTheme="minorHAnsi" w:cstheme="minorHAnsi"/>
                <w:szCs w:val="24"/>
                <w:lang w:val="it-IT"/>
              </w:rPr>
            </w:pPr>
          </w:p>
          <w:p w14:paraId="3D795B68"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73B46E0F" w14:textId="77777777" w:rsidR="002B65C0" w:rsidRPr="002B65C0" w:rsidRDefault="002B65C0" w:rsidP="005A27B4">
            <w:pPr>
              <w:jc w:val="center"/>
              <w:rPr>
                <w:rFonts w:asciiTheme="minorHAnsi" w:hAnsiTheme="minorHAnsi" w:cstheme="minorHAnsi"/>
                <w:szCs w:val="24"/>
                <w:lang w:val="it-IT"/>
              </w:rPr>
            </w:pPr>
          </w:p>
          <w:p w14:paraId="6BEF2803" w14:textId="77777777" w:rsidR="002B65C0" w:rsidRPr="002B65C0" w:rsidRDefault="002B65C0" w:rsidP="005A27B4">
            <w:pPr>
              <w:jc w:val="center"/>
              <w:rPr>
                <w:rFonts w:asciiTheme="minorHAnsi" w:hAnsiTheme="minorHAnsi" w:cstheme="minorHAnsi"/>
                <w:szCs w:val="24"/>
                <w:lang w:val="it-IT"/>
              </w:rPr>
            </w:pPr>
          </w:p>
          <w:p w14:paraId="50DEF0F4" w14:textId="77777777" w:rsidR="002B65C0" w:rsidRPr="002B65C0" w:rsidRDefault="002B65C0" w:rsidP="005A27B4">
            <w:pPr>
              <w:jc w:val="center"/>
              <w:rPr>
                <w:rFonts w:asciiTheme="minorHAnsi" w:hAnsiTheme="minorHAnsi" w:cstheme="minorHAnsi"/>
                <w:szCs w:val="24"/>
                <w:lang w:val="it-IT"/>
              </w:rPr>
            </w:pPr>
          </w:p>
          <w:p w14:paraId="13CE8FD8" w14:textId="77777777" w:rsidR="002B65C0" w:rsidRPr="002B65C0" w:rsidRDefault="002B65C0" w:rsidP="005A27B4">
            <w:pPr>
              <w:jc w:val="center"/>
              <w:rPr>
                <w:rFonts w:asciiTheme="minorHAnsi" w:hAnsiTheme="minorHAnsi" w:cstheme="minorHAnsi"/>
                <w:szCs w:val="24"/>
                <w:lang w:val="it-IT"/>
              </w:rPr>
            </w:pPr>
            <w:r w:rsidRPr="002B65C0">
              <w:rPr>
                <w:rFonts w:asciiTheme="minorHAnsi" w:hAnsiTheme="minorHAnsi" w:cstheme="minorHAnsi"/>
                <w:szCs w:val="24"/>
                <w:lang w:val="it-IT"/>
              </w:rPr>
              <w:t>A, I</w:t>
            </w:r>
          </w:p>
          <w:p w14:paraId="767104B7" w14:textId="77777777" w:rsidR="002B65C0" w:rsidRPr="002B65C0" w:rsidRDefault="002B65C0" w:rsidP="005A27B4">
            <w:pPr>
              <w:jc w:val="center"/>
              <w:rPr>
                <w:rFonts w:asciiTheme="minorHAnsi" w:hAnsiTheme="minorHAnsi" w:cstheme="minorHAnsi"/>
                <w:szCs w:val="24"/>
                <w:lang w:val="it-IT"/>
              </w:rPr>
            </w:pPr>
          </w:p>
          <w:p w14:paraId="68CEE9F9" w14:textId="77777777" w:rsidR="002B65C0" w:rsidRPr="002B65C0" w:rsidRDefault="002B65C0" w:rsidP="005A27B4">
            <w:pPr>
              <w:jc w:val="center"/>
              <w:rPr>
                <w:rFonts w:asciiTheme="minorHAnsi" w:hAnsiTheme="minorHAnsi" w:cstheme="minorHAnsi"/>
                <w:szCs w:val="24"/>
                <w:lang w:val="it-IT"/>
              </w:rPr>
            </w:pPr>
          </w:p>
          <w:p w14:paraId="64F2DB48" w14:textId="77777777" w:rsidR="002B65C0" w:rsidRPr="002B65C0" w:rsidRDefault="002B65C0" w:rsidP="005A27B4">
            <w:pPr>
              <w:rPr>
                <w:rFonts w:asciiTheme="minorHAnsi" w:hAnsiTheme="minorHAnsi" w:cstheme="minorHAnsi"/>
                <w:szCs w:val="24"/>
                <w:lang w:val="it-IT"/>
              </w:rPr>
            </w:pPr>
          </w:p>
        </w:tc>
      </w:tr>
    </w:tbl>
    <w:p w14:paraId="6D3A9A0D" w14:textId="77777777" w:rsidR="002B65C0" w:rsidRDefault="002B65C0" w:rsidP="002B65C0">
      <w:pPr>
        <w:rPr>
          <w:rFonts w:ascii="Arial" w:hAnsi="Arial" w:cs="Arial"/>
          <w:b/>
          <w:szCs w:val="24"/>
        </w:rPr>
      </w:pPr>
    </w:p>
    <w:p w14:paraId="7C34C886" w14:textId="77777777" w:rsidR="002B65C0" w:rsidRPr="002B65C0" w:rsidRDefault="002B65C0" w:rsidP="002B65C0">
      <w:pPr>
        <w:rPr>
          <w:rFonts w:asciiTheme="minorHAnsi" w:hAnsiTheme="minorHAnsi" w:cstheme="minorHAnsi"/>
          <w:b/>
          <w:szCs w:val="24"/>
        </w:rPr>
      </w:pPr>
      <w:r w:rsidRPr="002B65C0">
        <w:rPr>
          <w:rFonts w:asciiTheme="minorHAnsi" w:hAnsiTheme="minorHAnsi" w:cstheme="minorHAnsi"/>
          <w:b/>
          <w:szCs w:val="24"/>
        </w:rPr>
        <w:t>Key to Assessment Methods: A – Application, I – Interview.</w:t>
      </w:r>
    </w:p>
    <w:p w14:paraId="0FFDBACA" w14:textId="77777777" w:rsidR="002B65C0" w:rsidRPr="00C32971" w:rsidRDefault="002B65C0" w:rsidP="002B65C0">
      <w:pPr>
        <w:rPr>
          <w:rFonts w:asciiTheme="minorHAnsi" w:hAnsiTheme="minorHAnsi" w:cstheme="minorHAnsi"/>
          <w:color w:val="0D0D0D" w:themeColor="text1" w:themeTint="F2"/>
          <w:szCs w:val="24"/>
        </w:rPr>
      </w:pPr>
    </w:p>
    <w:p w14:paraId="13F37F79" w14:textId="77777777" w:rsidR="002B65C0" w:rsidRDefault="002B65C0" w:rsidP="002B65C0"/>
    <w:p w14:paraId="0500A1FC" w14:textId="28CE11AD" w:rsidR="00C32971" w:rsidRPr="00F059CF" w:rsidRDefault="00F059CF" w:rsidP="002B65C0">
      <w:pPr>
        <w:widowControl/>
        <w:suppressAutoHyphens w:val="0"/>
        <w:overflowPunct/>
        <w:autoSpaceDE/>
        <w:autoSpaceDN/>
        <w:adjustRightInd/>
        <w:spacing w:before="100" w:beforeAutospacing="1" w:after="100" w:afterAutospacing="1"/>
        <w:textAlignment w:val="auto"/>
        <w:rPr>
          <w:rFonts w:asciiTheme="minorHAnsi" w:hAnsiTheme="minorHAnsi" w:cstheme="minorHAnsi"/>
          <w:bCs/>
          <w:szCs w:val="24"/>
        </w:rPr>
      </w:pPr>
      <w:r w:rsidRPr="00F059CF">
        <w:rPr>
          <w:rFonts w:asciiTheme="minorHAnsi" w:hAnsiTheme="minorHAnsi" w:cstheme="minorHAnsi"/>
          <w:bCs/>
          <w:szCs w:val="24"/>
        </w:rPr>
        <w:t>For further information about this vacancy please email</w:t>
      </w:r>
      <w:r>
        <w:rPr>
          <w:rFonts w:asciiTheme="minorHAnsi" w:hAnsiTheme="minorHAnsi" w:cstheme="minorHAnsi"/>
          <w:bCs/>
          <w:szCs w:val="24"/>
        </w:rPr>
        <w:t xml:space="preserve"> </w:t>
      </w:r>
      <w:hyperlink r:id="rId7" w:history="1">
        <w:r w:rsidR="00C44355" w:rsidRPr="000B4B07">
          <w:rPr>
            <w:rStyle w:val="Hyperlink"/>
            <w:rFonts w:asciiTheme="minorHAnsi" w:hAnsiTheme="minorHAnsi" w:cstheme="minorHAnsi"/>
            <w:bCs/>
            <w:szCs w:val="24"/>
          </w:rPr>
          <w:t>humanresources@beatlesstory.com</w:t>
        </w:r>
      </w:hyperlink>
      <w:r w:rsidRPr="00F059CF">
        <w:rPr>
          <w:rFonts w:asciiTheme="minorHAnsi" w:hAnsiTheme="minorHAnsi" w:cstheme="minorHAnsi"/>
          <w:bCs/>
          <w:szCs w:val="24"/>
        </w:rPr>
        <w:t>. </w:t>
      </w:r>
    </w:p>
    <w:sectPr w:rsidR="00C32971" w:rsidRPr="00F059CF" w:rsidSect="00AD3EC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17B80" w14:textId="77777777" w:rsidR="00F15A3F" w:rsidRDefault="00F15A3F" w:rsidP="00466842">
      <w:r>
        <w:separator/>
      </w:r>
    </w:p>
  </w:endnote>
  <w:endnote w:type="continuationSeparator" w:id="0">
    <w:p w14:paraId="5D78FD3E" w14:textId="77777777" w:rsidR="00F15A3F" w:rsidRDefault="00F15A3F" w:rsidP="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8D6D5" w14:textId="0EDCAC5B" w:rsidR="00314801" w:rsidRDefault="00314801">
    <w:pPr>
      <w:pStyle w:val="Footer"/>
    </w:pPr>
    <w:r>
      <w:t xml:space="preserve">Review Date </w:t>
    </w:r>
    <w:r w:rsidR="002B65C0">
      <w:t>AH</w:t>
    </w:r>
    <w:r>
      <w:t>/</w:t>
    </w:r>
    <w:r w:rsidR="002B65C0">
      <w:t>EM</w:t>
    </w:r>
    <w:r>
      <w:t>/</w:t>
    </w:r>
    <w:r w:rsidR="002B65C0">
      <w:t>Aug</w:t>
    </w:r>
    <w:r>
      <w:t>2024</w:t>
    </w:r>
  </w:p>
  <w:p w14:paraId="15089996" w14:textId="77777777" w:rsidR="00314801" w:rsidRDefault="0031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C8D92" w14:textId="77777777" w:rsidR="00F15A3F" w:rsidRDefault="00F15A3F" w:rsidP="00466842">
      <w:r>
        <w:separator/>
      </w:r>
    </w:p>
  </w:footnote>
  <w:footnote w:type="continuationSeparator" w:id="0">
    <w:p w14:paraId="50DDA0E4" w14:textId="77777777" w:rsidR="00F15A3F" w:rsidRDefault="00F15A3F" w:rsidP="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B84F0" w14:textId="6A45BE67" w:rsidR="00466842" w:rsidRDefault="00466842" w:rsidP="00466842">
    <w:pPr>
      <w:pStyle w:val="Header"/>
      <w:jc w:val="center"/>
    </w:pPr>
    <w:r>
      <w:rPr>
        <w:noProof/>
      </w:rPr>
      <w:drawing>
        <wp:inline distT="0" distB="0" distL="0" distR="0" wp14:anchorId="013187EF" wp14:editId="489D73AF">
          <wp:extent cx="1954419" cy="1085692"/>
          <wp:effectExtent l="0" t="0" r="8255"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5869" cy="11031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26DC0"/>
    <w:multiLevelType w:val="hybridMultilevel"/>
    <w:tmpl w:val="66B22C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7410ED"/>
    <w:multiLevelType w:val="hybridMultilevel"/>
    <w:tmpl w:val="F7BEDC0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511F"/>
    <w:multiLevelType w:val="multilevel"/>
    <w:tmpl w:val="E8269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505D"/>
    <w:multiLevelType w:val="multilevel"/>
    <w:tmpl w:val="E5ACA886"/>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54CAA"/>
    <w:multiLevelType w:val="hybridMultilevel"/>
    <w:tmpl w:val="9E84B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97523"/>
    <w:multiLevelType w:val="hybridMultilevel"/>
    <w:tmpl w:val="736ED5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46F0187"/>
    <w:multiLevelType w:val="hybridMultilevel"/>
    <w:tmpl w:val="B13CD3C6"/>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34D51F02"/>
    <w:multiLevelType w:val="hybridMultilevel"/>
    <w:tmpl w:val="7524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D4480"/>
    <w:multiLevelType w:val="multilevel"/>
    <w:tmpl w:val="DFA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96742E"/>
    <w:multiLevelType w:val="hybridMultilevel"/>
    <w:tmpl w:val="A11A0B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D5E7917"/>
    <w:multiLevelType w:val="hybridMultilevel"/>
    <w:tmpl w:val="724EB84A"/>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FD194D"/>
    <w:multiLevelType w:val="hybridMultilevel"/>
    <w:tmpl w:val="BEECE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5C431B0"/>
    <w:multiLevelType w:val="multilevel"/>
    <w:tmpl w:val="CFA22B9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FD3802"/>
    <w:multiLevelType w:val="multilevel"/>
    <w:tmpl w:val="A6F0C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35C23"/>
    <w:multiLevelType w:val="hybridMultilevel"/>
    <w:tmpl w:val="04E8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4B5349"/>
    <w:multiLevelType w:val="hybridMultilevel"/>
    <w:tmpl w:val="D11CB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AC5385"/>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52E51"/>
    <w:multiLevelType w:val="hybridMultilevel"/>
    <w:tmpl w:val="098CB09C"/>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FF7280"/>
    <w:multiLevelType w:val="hybridMultilevel"/>
    <w:tmpl w:val="E1565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002017"/>
    <w:multiLevelType w:val="multilevel"/>
    <w:tmpl w:val="C2EC675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272FD"/>
    <w:multiLevelType w:val="hybridMultilevel"/>
    <w:tmpl w:val="27B23BA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97F48"/>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827AF9"/>
    <w:multiLevelType w:val="multilevel"/>
    <w:tmpl w:val="0292DCB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2546FD"/>
    <w:multiLevelType w:val="hybridMultilevel"/>
    <w:tmpl w:val="3F1A2A82"/>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E33326"/>
    <w:multiLevelType w:val="multilevel"/>
    <w:tmpl w:val="DC28A6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569AB"/>
    <w:multiLevelType w:val="multilevel"/>
    <w:tmpl w:val="1EB68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0B7FF4"/>
    <w:multiLevelType w:val="hybridMultilevel"/>
    <w:tmpl w:val="F26A6D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3A364D"/>
    <w:multiLevelType w:val="hybridMultilevel"/>
    <w:tmpl w:val="C4F8E6EE"/>
    <w:lvl w:ilvl="0" w:tplc="11FEB1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1B22C4"/>
    <w:multiLevelType w:val="hybridMultilevel"/>
    <w:tmpl w:val="F48AF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E2F3047"/>
    <w:multiLevelType w:val="hybridMultilevel"/>
    <w:tmpl w:val="996C6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DD12F4"/>
    <w:multiLevelType w:val="multilevel"/>
    <w:tmpl w:val="F56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548211">
    <w:abstractNumId w:val="22"/>
  </w:num>
  <w:num w:numId="2" w16cid:durableId="1798378605">
    <w:abstractNumId w:val="27"/>
  </w:num>
  <w:num w:numId="3" w16cid:durableId="628248797">
    <w:abstractNumId w:val="14"/>
  </w:num>
  <w:num w:numId="4" w16cid:durableId="458576005">
    <w:abstractNumId w:val="28"/>
  </w:num>
  <w:num w:numId="5" w16cid:durableId="281617862">
    <w:abstractNumId w:val="2"/>
  </w:num>
  <w:num w:numId="6" w16cid:durableId="1845241280">
    <w:abstractNumId w:val="1"/>
  </w:num>
  <w:num w:numId="7" w16cid:durableId="724526540">
    <w:abstractNumId w:val="7"/>
  </w:num>
  <w:num w:numId="8" w16cid:durableId="105083824">
    <w:abstractNumId w:val="23"/>
  </w:num>
  <w:num w:numId="9" w16cid:durableId="812215684">
    <w:abstractNumId w:val="10"/>
  </w:num>
  <w:num w:numId="10" w16cid:durableId="2090737148">
    <w:abstractNumId w:val="20"/>
  </w:num>
  <w:num w:numId="11" w16cid:durableId="1172529945">
    <w:abstractNumId w:val="17"/>
  </w:num>
  <w:num w:numId="12" w16cid:durableId="1690330344">
    <w:abstractNumId w:val="18"/>
  </w:num>
  <w:num w:numId="13" w16cid:durableId="500320267">
    <w:abstractNumId w:val="16"/>
  </w:num>
  <w:num w:numId="14" w16cid:durableId="94135642">
    <w:abstractNumId w:val="24"/>
  </w:num>
  <w:num w:numId="15" w16cid:durableId="1026295944">
    <w:abstractNumId w:val="30"/>
  </w:num>
  <w:num w:numId="16" w16cid:durableId="1265576190">
    <w:abstractNumId w:val="19"/>
  </w:num>
  <w:num w:numId="17" w16cid:durableId="796023429">
    <w:abstractNumId w:val="21"/>
  </w:num>
  <w:num w:numId="18" w16cid:durableId="792871077">
    <w:abstractNumId w:val="15"/>
  </w:num>
  <w:num w:numId="19" w16cid:durableId="2125078712">
    <w:abstractNumId w:val="3"/>
  </w:num>
  <w:num w:numId="20" w16cid:durableId="510148962">
    <w:abstractNumId w:val="8"/>
  </w:num>
  <w:num w:numId="21" w16cid:durableId="1298759423">
    <w:abstractNumId w:val="12"/>
  </w:num>
  <w:num w:numId="22" w16cid:durableId="695230328">
    <w:abstractNumId w:val="13"/>
  </w:num>
  <w:num w:numId="23" w16cid:durableId="782261153">
    <w:abstractNumId w:val="25"/>
  </w:num>
  <w:num w:numId="24" w16cid:durableId="1315913533">
    <w:abstractNumId w:val="11"/>
  </w:num>
  <w:num w:numId="25" w16cid:durableId="916355537">
    <w:abstractNumId w:val="0"/>
  </w:num>
  <w:num w:numId="26" w16cid:durableId="686102034">
    <w:abstractNumId w:val="26"/>
  </w:num>
  <w:num w:numId="27" w16cid:durableId="1684626318">
    <w:abstractNumId w:val="6"/>
  </w:num>
  <w:num w:numId="28" w16cid:durableId="889465191">
    <w:abstractNumId w:val="5"/>
  </w:num>
  <w:num w:numId="29" w16cid:durableId="1821726697">
    <w:abstractNumId w:val="9"/>
  </w:num>
  <w:num w:numId="30" w16cid:durableId="815880786">
    <w:abstractNumId w:val="29"/>
  </w:num>
  <w:num w:numId="31" w16cid:durableId="186910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42"/>
    <w:rsid w:val="0001048B"/>
    <w:rsid w:val="0004031F"/>
    <w:rsid w:val="00050063"/>
    <w:rsid w:val="0005295B"/>
    <w:rsid w:val="000541E1"/>
    <w:rsid w:val="0005460E"/>
    <w:rsid w:val="00062700"/>
    <w:rsid w:val="0007463F"/>
    <w:rsid w:val="000817D8"/>
    <w:rsid w:val="000930AD"/>
    <w:rsid w:val="00094130"/>
    <w:rsid w:val="000A0FD7"/>
    <w:rsid w:val="000A285F"/>
    <w:rsid w:val="000A4C51"/>
    <w:rsid w:val="000C4420"/>
    <w:rsid w:val="000C505B"/>
    <w:rsid w:val="000E4C48"/>
    <w:rsid w:val="0010094E"/>
    <w:rsid w:val="0010320D"/>
    <w:rsid w:val="00103F14"/>
    <w:rsid w:val="00112042"/>
    <w:rsid w:val="001133B8"/>
    <w:rsid w:val="00116740"/>
    <w:rsid w:val="00116E2C"/>
    <w:rsid w:val="00124CE9"/>
    <w:rsid w:val="001274CF"/>
    <w:rsid w:val="00132189"/>
    <w:rsid w:val="00136260"/>
    <w:rsid w:val="00154B28"/>
    <w:rsid w:val="00167982"/>
    <w:rsid w:val="00177A8C"/>
    <w:rsid w:val="00191C15"/>
    <w:rsid w:val="001C195C"/>
    <w:rsid w:val="001D7A73"/>
    <w:rsid w:val="001E17DC"/>
    <w:rsid w:val="001F26C8"/>
    <w:rsid w:val="001F4A6A"/>
    <w:rsid w:val="00200568"/>
    <w:rsid w:val="00200CBC"/>
    <w:rsid w:val="0021293F"/>
    <w:rsid w:val="00223D91"/>
    <w:rsid w:val="00253079"/>
    <w:rsid w:val="00273EDF"/>
    <w:rsid w:val="002B5885"/>
    <w:rsid w:val="002B65C0"/>
    <w:rsid w:val="002C3F7D"/>
    <w:rsid w:val="002F216B"/>
    <w:rsid w:val="002F7DCB"/>
    <w:rsid w:val="00314801"/>
    <w:rsid w:val="003253CA"/>
    <w:rsid w:val="00340420"/>
    <w:rsid w:val="0034075A"/>
    <w:rsid w:val="00341FDA"/>
    <w:rsid w:val="00354967"/>
    <w:rsid w:val="003601E1"/>
    <w:rsid w:val="003863C1"/>
    <w:rsid w:val="003A20AA"/>
    <w:rsid w:val="003B7075"/>
    <w:rsid w:val="003C1847"/>
    <w:rsid w:val="003E00AD"/>
    <w:rsid w:val="003E3552"/>
    <w:rsid w:val="004105C1"/>
    <w:rsid w:val="00421ECA"/>
    <w:rsid w:val="0044333A"/>
    <w:rsid w:val="0045588C"/>
    <w:rsid w:val="00466842"/>
    <w:rsid w:val="00470E5A"/>
    <w:rsid w:val="0047794A"/>
    <w:rsid w:val="00484B2E"/>
    <w:rsid w:val="00485BE3"/>
    <w:rsid w:val="004B01DF"/>
    <w:rsid w:val="004B0CD6"/>
    <w:rsid w:val="004B6FAD"/>
    <w:rsid w:val="004C4780"/>
    <w:rsid w:val="004D2074"/>
    <w:rsid w:val="004D2E9A"/>
    <w:rsid w:val="0051068F"/>
    <w:rsid w:val="00536426"/>
    <w:rsid w:val="00544563"/>
    <w:rsid w:val="00574537"/>
    <w:rsid w:val="00591230"/>
    <w:rsid w:val="005A052C"/>
    <w:rsid w:val="005A3A13"/>
    <w:rsid w:val="005C57EC"/>
    <w:rsid w:val="005C72DE"/>
    <w:rsid w:val="005F2535"/>
    <w:rsid w:val="0061235B"/>
    <w:rsid w:val="00624D6A"/>
    <w:rsid w:val="00630894"/>
    <w:rsid w:val="00656969"/>
    <w:rsid w:val="00661FDD"/>
    <w:rsid w:val="00721008"/>
    <w:rsid w:val="00726C9A"/>
    <w:rsid w:val="007275B7"/>
    <w:rsid w:val="007362BC"/>
    <w:rsid w:val="00757AF8"/>
    <w:rsid w:val="007723B3"/>
    <w:rsid w:val="007B73EA"/>
    <w:rsid w:val="007C64DA"/>
    <w:rsid w:val="007D6D55"/>
    <w:rsid w:val="007F043A"/>
    <w:rsid w:val="00801579"/>
    <w:rsid w:val="00821ABE"/>
    <w:rsid w:val="0083177A"/>
    <w:rsid w:val="00846E78"/>
    <w:rsid w:val="00847D7F"/>
    <w:rsid w:val="00854A7E"/>
    <w:rsid w:val="0086654A"/>
    <w:rsid w:val="008749F4"/>
    <w:rsid w:val="00881DFB"/>
    <w:rsid w:val="008A717C"/>
    <w:rsid w:val="008B17B9"/>
    <w:rsid w:val="008C4B37"/>
    <w:rsid w:val="008C6B5F"/>
    <w:rsid w:val="008D4B6C"/>
    <w:rsid w:val="008D6D65"/>
    <w:rsid w:val="00911B96"/>
    <w:rsid w:val="0092357B"/>
    <w:rsid w:val="00951D77"/>
    <w:rsid w:val="009543FF"/>
    <w:rsid w:val="00967B15"/>
    <w:rsid w:val="009754A4"/>
    <w:rsid w:val="00991CF4"/>
    <w:rsid w:val="009928AD"/>
    <w:rsid w:val="009D4283"/>
    <w:rsid w:val="009D5F66"/>
    <w:rsid w:val="009D79B1"/>
    <w:rsid w:val="009F302E"/>
    <w:rsid w:val="009F3C63"/>
    <w:rsid w:val="00A232E3"/>
    <w:rsid w:val="00A32A84"/>
    <w:rsid w:val="00A32E4D"/>
    <w:rsid w:val="00A50F75"/>
    <w:rsid w:val="00A52ECD"/>
    <w:rsid w:val="00A579CD"/>
    <w:rsid w:val="00A600CE"/>
    <w:rsid w:val="00A75182"/>
    <w:rsid w:val="00A83A25"/>
    <w:rsid w:val="00A90C2B"/>
    <w:rsid w:val="00A97133"/>
    <w:rsid w:val="00AA6991"/>
    <w:rsid w:val="00AC0C4D"/>
    <w:rsid w:val="00AD3EC4"/>
    <w:rsid w:val="00AF5B0F"/>
    <w:rsid w:val="00AF78FC"/>
    <w:rsid w:val="00B26D86"/>
    <w:rsid w:val="00B66C4B"/>
    <w:rsid w:val="00B67AB1"/>
    <w:rsid w:val="00B71BC4"/>
    <w:rsid w:val="00B87E7C"/>
    <w:rsid w:val="00BB3802"/>
    <w:rsid w:val="00BC23E5"/>
    <w:rsid w:val="00BE095F"/>
    <w:rsid w:val="00BE0B17"/>
    <w:rsid w:val="00BE3847"/>
    <w:rsid w:val="00C015FD"/>
    <w:rsid w:val="00C02343"/>
    <w:rsid w:val="00C05532"/>
    <w:rsid w:val="00C05FF0"/>
    <w:rsid w:val="00C14DEE"/>
    <w:rsid w:val="00C32971"/>
    <w:rsid w:val="00C34507"/>
    <w:rsid w:val="00C34C94"/>
    <w:rsid w:val="00C44355"/>
    <w:rsid w:val="00C516E3"/>
    <w:rsid w:val="00C61FB9"/>
    <w:rsid w:val="00CB47FF"/>
    <w:rsid w:val="00CD284A"/>
    <w:rsid w:val="00CF036D"/>
    <w:rsid w:val="00CF4888"/>
    <w:rsid w:val="00CF7EF3"/>
    <w:rsid w:val="00D020BB"/>
    <w:rsid w:val="00D1290C"/>
    <w:rsid w:val="00D20DC9"/>
    <w:rsid w:val="00D431CE"/>
    <w:rsid w:val="00D436A1"/>
    <w:rsid w:val="00D4384D"/>
    <w:rsid w:val="00D474EF"/>
    <w:rsid w:val="00D51263"/>
    <w:rsid w:val="00D73FD1"/>
    <w:rsid w:val="00D95FAB"/>
    <w:rsid w:val="00D96794"/>
    <w:rsid w:val="00DA1FC8"/>
    <w:rsid w:val="00DB2FA4"/>
    <w:rsid w:val="00DB7606"/>
    <w:rsid w:val="00DD55CA"/>
    <w:rsid w:val="00DD6BEC"/>
    <w:rsid w:val="00DE6FB8"/>
    <w:rsid w:val="00DF0340"/>
    <w:rsid w:val="00E536DD"/>
    <w:rsid w:val="00E637F6"/>
    <w:rsid w:val="00E64D48"/>
    <w:rsid w:val="00E65C90"/>
    <w:rsid w:val="00E716FB"/>
    <w:rsid w:val="00E80CB0"/>
    <w:rsid w:val="00E82167"/>
    <w:rsid w:val="00E8376E"/>
    <w:rsid w:val="00E84448"/>
    <w:rsid w:val="00E8701A"/>
    <w:rsid w:val="00EB0242"/>
    <w:rsid w:val="00EC49FF"/>
    <w:rsid w:val="00EC6EA1"/>
    <w:rsid w:val="00F059CF"/>
    <w:rsid w:val="00F068D1"/>
    <w:rsid w:val="00F15A3F"/>
    <w:rsid w:val="00F23C91"/>
    <w:rsid w:val="00F30810"/>
    <w:rsid w:val="00F3484E"/>
    <w:rsid w:val="00F349F7"/>
    <w:rsid w:val="00F422F3"/>
    <w:rsid w:val="00F463F3"/>
    <w:rsid w:val="00F60958"/>
    <w:rsid w:val="00F668B3"/>
    <w:rsid w:val="00F702D5"/>
    <w:rsid w:val="00F825B2"/>
    <w:rsid w:val="00FA4E3F"/>
    <w:rsid w:val="00FB3279"/>
    <w:rsid w:val="00FC5295"/>
    <w:rsid w:val="00FD1F64"/>
    <w:rsid w:val="00FD670F"/>
    <w:rsid w:val="00FE66AE"/>
    <w:rsid w:val="00FF207B"/>
    <w:rsid w:val="11242B42"/>
    <w:rsid w:val="12BFFBA3"/>
    <w:rsid w:val="292972D8"/>
    <w:rsid w:val="31C20CB7"/>
    <w:rsid w:val="35B4CE87"/>
    <w:rsid w:val="3828A31B"/>
    <w:rsid w:val="42EBE1A2"/>
    <w:rsid w:val="489F37E3"/>
    <w:rsid w:val="526F9A1E"/>
    <w:rsid w:val="534AB34C"/>
    <w:rsid w:val="53E1EA8A"/>
    <w:rsid w:val="6524F8C5"/>
    <w:rsid w:val="666E794B"/>
    <w:rsid w:val="67379C9C"/>
    <w:rsid w:val="69A61A0D"/>
    <w:rsid w:val="6E798B30"/>
    <w:rsid w:val="76CD884C"/>
    <w:rsid w:val="7CFBC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440424"/>
  <w15:chartTrackingRefBased/>
  <w15:docId w15:val="{15818B86-D0FB-4E8C-B604-A30EA8C9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2"/>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paragraph" w:styleId="Heading1">
    <w:name w:val="heading 1"/>
    <w:basedOn w:val="Normal"/>
    <w:link w:val="Heading1Char"/>
    <w:uiPriority w:val="9"/>
    <w:qFormat/>
    <w:rsid w:val="00466842"/>
    <w:pPr>
      <w:widowControl/>
      <w:suppressAutoHyphens w:val="0"/>
      <w:overflowPunct/>
      <w:autoSpaceDE/>
      <w:autoSpaceDN/>
      <w:adjustRightInd/>
      <w:spacing w:before="100" w:beforeAutospacing="1" w:after="100" w:afterAutospacing="1"/>
      <w:textAlignment w:val="auto"/>
      <w:outlineLvl w:val="0"/>
    </w:pPr>
    <w:rPr>
      <w:b/>
      <w:bCs/>
      <w:kern w:val="36"/>
      <w:sz w:val="48"/>
      <w:szCs w:val="48"/>
      <w:lang w:eastAsia="en-GB"/>
    </w:rPr>
  </w:style>
  <w:style w:type="paragraph" w:styleId="Heading2">
    <w:name w:val="heading 2"/>
    <w:basedOn w:val="Normal"/>
    <w:next w:val="Normal"/>
    <w:link w:val="Heading2Char"/>
    <w:uiPriority w:val="9"/>
    <w:unhideWhenUsed/>
    <w:qFormat/>
    <w:rsid w:val="00BE09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285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842"/>
    <w:pPr>
      <w:tabs>
        <w:tab w:val="center" w:pos="4513"/>
        <w:tab w:val="right" w:pos="9026"/>
      </w:tabs>
    </w:pPr>
  </w:style>
  <w:style w:type="character" w:customStyle="1" w:styleId="HeaderChar">
    <w:name w:val="Header Char"/>
    <w:basedOn w:val="DefaultParagraphFont"/>
    <w:link w:val="Header"/>
    <w:uiPriority w:val="99"/>
    <w:rsid w:val="00466842"/>
    <w:rPr>
      <w:rFonts w:ascii="Times New Roman" w:eastAsia="Times New Roman" w:hAnsi="Times New Roman" w:cs="Times New Roman"/>
      <w:kern w:val="1"/>
      <w:sz w:val="24"/>
      <w:szCs w:val="20"/>
    </w:rPr>
  </w:style>
  <w:style w:type="paragraph" w:styleId="Footer">
    <w:name w:val="footer"/>
    <w:basedOn w:val="Normal"/>
    <w:link w:val="FooterChar"/>
    <w:uiPriority w:val="99"/>
    <w:unhideWhenUsed/>
    <w:rsid w:val="00466842"/>
    <w:pPr>
      <w:tabs>
        <w:tab w:val="center" w:pos="4513"/>
        <w:tab w:val="right" w:pos="9026"/>
      </w:tabs>
    </w:pPr>
  </w:style>
  <w:style w:type="character" w:customStyle="1" w:styleId="FooterChar">
    <w:name w:val="Footer Char"/>
    <w:basedOn w:val="DefaultParagraphFont"/>
    <w:link w:val="Footer"/>
    <w:uiPriority w:val="99"/>
    <w:rsid w:val="00466842"/>
    <w:rPr>
      <w:rFonts w:ascii="Times New Roman" w:eastAsia="Times New Roman" w:hAnsi="Times New Roman" w:cs="Times New Roman"/>
      <w:kern w:val="1"/>
      <w:sz w:val="24"/>
      <w:szCs w:val="20"/>
    </w:rPr>
  </w:style>
  <w:style w:type="character" w:customStyle="1" w:styleId="Heading1Char">
    <w:name w:val="Heading 1 Char"/>
    <w:basedOn w:val="DefaultParagraphFont"/>
    <w:link w:val="Heading1"/>
    <w:uiPriority w:val="9"/>
    <w:rsid w:val="00466842"/>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66842"/>
    <w:pPr>
      <w:widowControl/>
      <w:suppressAutoHyphens w:val="0"/>
      <w:overflowPunct/>
      <w:autoSpaceDE/>
      <w:autoSpaceDN/>
      <w:adjustRightInd/>
      <w:spacing w:before="100" w:beforeAutospacing="1" w:after="100" w:afterAutospacing="1"/>
      <w:textAlignment w:val="auto"/>
    </w:pPr>
    <w:rPr>
      <w:kern w:val="0"/>
      <w:szCs w:val="24"/>
      <w:lang w:eastAsia="en-GB"/>
    </w:rPr>
  </w:style>
  <w:style w:type="paragraph" w:styleId="ListParagraph">
    <w:name w:val="List Paragraph"/>
    <w:basedOn w:val="Normal"/>
    <w:uiPriority w:val="34"/>
    <w:qFormat/>
    <w:rsid w:val="004D2074"/>
    <w:pPr>
      <w:ind w:left="720"/>
      <w:contextualSpacing/>
    </w:pPr>
  </w:style>
  <w:style w:type="character" w:customStyle="1" w:styleId="Heading3Char">
    <w:name w:val="Heading 3 Char"/>
    <w:basedOn w:val="DefaultParagraphFont"/>
    <w:link w:val="Heading3"/>
    <w:uiPriority w:val="9"/>
    <w:semiHidden/>
    <w:rsid w:val="000A285F"/>
    <w:rPr>
      <w:rFonts w:asciiTheme="majorHAnsi" w:eastAsiaTheme="majorEastAsia" w:hAnsiTheme="majorHAnsi" w:cstheme="majorBidi"/>
      <w:color w:val="1F3763" w:themeColor="accent1" w:themeShade="7F"/>
      <w:kern w:val="1"/>
      <w:sz w:val="24"/>
      <w:szCs w:val="24"/>
    </w:rPr>
  </w:style>
  <w:style w:type="character" w:customStyle="1" w:styleId="Heading2Char">
    <w:name w:val="Heading 2 Char"/>
    <w:basedOn w:val="DefaultParagraphFont"/>
    <w:link w:val="Heading2"/>
    <w:uiPriority w:val="9"/>
    <w:rsid w:val="00BE095F"/>
    <w:rPr>
      <w:rFonts w:asciiTheme="majorHAnsi" w:eastAsiaTheme="majorEastAsia" w:hAnsiTheme="majorHAnsi" w:cstheme="majorBidi"/>
      <w:color w:val="2F5496" w:themeColor="accent1" w:themeShade="BF"/>
      <w:kern w:val="1"/>
      <w:sz w:val="26"/>
      <w:szCs w:val="26"/>
    </w:rPr>
  </w:style>
  <w:style w:type="paragraph" w:styleId="NoSpacing">
    <w:name w:val="No Spacing"/>
    <w:uiPriority w:val="1"/>
    <w:qFormat/>
    <w:rsid w:val="00BE095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rPr>
  </w:style>
  <w:style w:type="character" w:styleId="Hyperlink">
    <w:name w:val="Hyperlink"/>
    <w:basedOn w:val="DefaultParagraphFont"/>
    <w:uiPriority w:val="99"/>
    <w:unhideWhenUsed/>
    <w:rsid w:val="009754A4"/>
    <w:rPr>
      <w:color w:val="0563C1" w:themeColor="hyperlink"/>
      <w:u w:val="single"/>
    </w:rPr>
  </w:style>
  <w:style w:type="character" w:styleId="UnresolvedMention">
    <w:name w:val="Unresolved Mention"/>
    <w:basedOn w:val="DefaultParagraphFont"/>
    <w:uiPriority w:val="99"/>
    <w:semiHidden/>
    <w:unhideWhenUsed/>
    <w:rsid w:val="009754A4"/>
    <w:rPr>
      <w:color w:val="605E5C"/>
      <w:shd w:val="clear" w:color="auto" w:fill="E1DFDD"/>
    </w:rPr>
  </w:style>
  <w:style w:type="table" w:styleId="TableGrid">
    <w:name w:val="Table Grid"/>
    <w:basedOn w:val="TableNormal"/>
    <w:uiPriority w:val="39"/>
    <w:rsid w:val="008C4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3581">
      <w:bodyDiv w:val="1"/>
      <w:marLeft w:val="0"/>
      <w:marRight w:val="0"/>
      <w:marTop w:val="0"/>
      <w:marBottom w:val="0"/>
      <w:divBdr>
        <w:top w:val="none" w:sz="0" w:space="0" w:color="auto"/>
        <w:left w:val="none" w:sz="0" w:space="0" w:color="auto"/>
        <w:bottom w:val="none" w:sz="0" w:space="0" w:color="auto"/>
        <w:right w:val="none" w:sz="0" w:space="0" w:color="auto"/>
      </w:divBdr>
    </w:div>
    <w:div w:id="889534349">
      <w:bodyDiv w:val="1"/>
      <w:marLeft w:val="0"/>
      <w:marRight w:val="0"/>
      <w:marTop w:val="0"/>
      <w:marBottom w:val="0"/>
      <w:divBdr>
        <w:top w:val="none" w:sz="0" w:space="0" w:color="auto"/>
        <w:left w:val="none" w:sz="0" w:space="0" w:color="auto"/>
        <w:bottom w:val="none" w:sz="0" w:space="0" w:color="auto"/>
        <w:right w:val="none" w:sz="0" w:space="0" w:color="auto"/>
      </w:divBdr>
    </w:div>
    <w:div w:id="890385727">
      <w:bodyDiv w:val="1"/>
      <w:marLeft w:val="0"/>
      <w:marRight w:val="0"/>
      <w:marTop w:val="0"/>
      <w:marBottom w:val="0"/>
      <w:divBdr>
        <w:top w:val="none" w:sz="0" w:space="0" w:color="auto"/>
        <w:left w:val="none" w:sz="0" w:space="0" w:color="auto"/>
        <w:bottom w:val="none" w:sz="0" w:space="0" w:color="auto"/>
        <w:right w:val="none" w:sz="0" w:space="0" w:color="auto"/>
      </w:divBdr>
    </w:div>
    <w:div w:id="1123158562">
      <w:bodyDiv w:val="1"/>
      <w:marLeft w:val="0"/>
      <w:marRight w:val="0"/>
      <w:marTop w:val="0"/>
      <w:marBottom w:val="0"/>
      <w:divBdr>
        <w:top w:val="none" w:sz="0" w:space="0" w:color="auto"/>
        <w:left w:val="none" w:sz="0" w:space="0" w:color="auto"/>
        <w:bottom w:val="none" w:sz="0" w:space="0" w:color="auto"/>
        <w:right w:val="none" w:sz="0" w:space="0" w:color="auto"/>
      </w:divBdr>
    </w:div>
    <w:div w:id="1233272523">
      <w:bodyDiv w:val="1"/>
      <w:marLeft w:val="0"/>
      <w:marRight w:val="0"/>
      <w:marTop w:val="0"/>
      <w:marBottom w:val="0"/>
      <w:divBdr>
        <w:top w:val="none" w:sz="0" w:space="0" w:color="auto"/>
        <w:left w:val="none" w:sz="0" w:space="0" w:color="auto"/>
        <w:bottom w:val="none" w:sz="0" w:space="0" w:color="auto"/>
        <w:right w:val="none" w:sz="0" w:space="0" w:color="auto"/>
      </w:divBdr>
    </w:div>
    <w:div w:id="1276208864">
      <w:bodyDiv w:val="1"/>
      <w:marLeft w:val="0"/>
      <w:marRight w:val="0"/>
      <w:marTop w:val="0"/>
      <w:marBottom w:val="0"/>
      <w:divBdr>
        <w:top w:val="none" w:sz="0" w:space="0" w:color="auto"/>
        <w:left w:val="none" w:sz="0" w:space="0" w:color="auto"/>
        <w:bottom w:val="none" w:sz="0" w:space="0" w:color="auto"/>
        <w:right w:val="none" w:sz="0" w:space="0" w:color="auto"/>
      </w:divBdr>
    </w:div>
    <w:div w:id="1312712559">
      <w:bodyDiv w:val="1"/>
      <w:marLeft w:val="0"/>
      <w:marRight w:val="0"/>
      <w:marTop w:val="0"/>
      <w:marBottom w:val="0"/>
      <w:divBdr>
        <w:top w:val="none" w:sz="0" w:space="0" w:color="auto"/>
        <w:left w:val="none" w:sz="0" w:space="0" w:color="auto"/>
        <w:bottom w:val="none" w:sz="0" w:space="0" w:color="auto"/>
        <w:right w:val="none" w:sz="0" w:space="0" w:color="auto"/>
      </w:divBdr>
    </w:div>
    <w:div w:id="1447038846">
      <w:bodyDiv w:val="1"/>
      <w:marLeft w:val="0"/>
      <w:marRight w:val="0"/>
      <w:marTop w:val="0"/>
      <w:marBottom w:val="0"/>
      <w:divBdr>
        <w:top w:val="none" w:sz="0" w:space="0" w:color="auto"/>
        <w:left w:val="none" w:sz="0" w:space="0" w:color="auto"/>
        <w:bottom w:val="none" w:sz="0" w:space="0" w:color="auto"/>
        <w:right w:val="none" w:sz="0" w:space="0" w:color="auto"/>
      </w:divBdr>
    </w:div>
    <w:div w:id="1494221719">
      <w:bodyDiv w:val="1"/>
      <w:marLeft w:val="0"/>
      <w:marRight w:val="0"/>
      <w:marTop w:val="0"/>
      <w:marBottom w:val="0"/>
      <w:divBdr>
        <w:top w:val="none" w:sz="0" w:space="0" w:color="auto"/>
        <w:left w:val="none" w:sz="0" w:space="0" w:color="auto"/>
        <w:bottom w:val="none" w:sz="0" w:space="0" w:color="auto"/>
        <w:right w:val="none" w:sz="0" w:space="0" w:color="auto"/>
      </w:divBdr>
    </w:div>
    <w:div w:id="1518697284">
      <w:bodyDiv w:val="1"/>
      <w:marLeft w:val="0"/>
      <w:marRight w:val="0"/>
      <w:marTop w:val="0"/>
      <w:marBottom w:val="0"/>
      <w:divBdr>
        <w:top w:val="none" w:sz="0" w:space="0" w:color="auto"/>
        <w:left w:val="none" w:sz="0" w:space="0" w:color="auto"/>
        <w:bottom w:val="none" w:sz="0" w:space="0" w:color="auto"/>
        <w:right w:val="none" w:sz="0" w:space="0" w:color="auto"/>
      </w:divBdr>
      <w:divsChild>
        <w:div w:id="1698507445">
          <w:marLeft w:val="0"/>
          <w:marRight w:val="0"/>
          <w:marTop w:val="0"/>
          <w:marBottom w:val="0"/>
          <w:divBdr>
            <w:top w:val="none" w:sz="0" w:space="0" w:color="auto"/>
            <w:left w:val="none" w:sz="0" w:space="0" w:color="auto"/>
            <w:bottom w:val="none" w:sz="0" w:space="0" w:color="auto"/>
            <w:right w:val="none" w:sz="0" w:space="0" w:color="auto"/>
          </w:divBdr>
        </w:div>
        <w:div w:id="1284851105">
          <w:marLeft w:val="0"/>
          <w:marRight w:val="0"/>
          <w:marTop w:val="0"/>
          <w:marBottom w:val="0"/>
          <w:divBdr>
            <w:top w:val="none" w:sz="0" w:space="0" w:color="auto"/>
            <w:left w:val="none" w:sz="0" w:space="0" w:color="auto"/>
            <w:bottom w:val="none" w:sz="0" w:space="0" w:color="auto"/>
            <w:right w:val="none" w:sz="0" w:space="0" w:color="auto"/>
          </w:divBdr>
        </w:div>
      </w:divsChild>
    </w:div>
    <w:div w:id="1818524700">
      <w:bodyDiv w:val="1"/>
      <w:marLeft w:val="0"/>
      <w:marRight w:val="0"/>
      <w:marTop w:val="0"/>
      <w:marBottom w:val="0"/>
      <w:divBdr>
        <w:top w:val="none" w:sz="0" w:space="0" w:color="auto"/>
        <w:left w:val="none" w:sz="0" w:space="0" w:color="auto"/>
        <w:bottom w:val="none" w:sz="0" w:space="0" w:color="auto"/>
        <w:right w:val="none" w:sz="0" w:space="0" w:color="auto"/>
      </w:divBdr>
    </w:div>
    <w:div w:id="18930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manresources@beatlessto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5014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Saleh</dc:creator>
  <cp:keywords/>
  <dc:description/>
  <cp:lastModifiedBy>Jessica Henry</cp:lastModifiedBy>
  <cp:revision>3</cp:revision>
  <cp:lastPrinted>2024-06-27T09:26:00Z</cp:lastPrinted>
  <dcterms:created xsi:type="dcterms:W3CDTF">2024-08-08T08:13:00Z</dcterms:created>
  <dcterms:modified xsi:type="dcterms:W3CDTF">2024-08-08T08:13:00Z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8c55c63d91e6e768a731aa7a2f9ffb5897405719ff367c01c88296bbab81f20f</vt:lpwstr>
  </property>
</Properties>
</file>